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D7" w:rsidRDefault="009E2D0B" w:rsidP="009E2D0B">
      <w:pPr>
        <w:pStyle w:val="RTytu"/>
        <w:jc w:val="left"/>
      </w:pPr>
      <w:r>
        <w:t>Polityka prywatności | Kadry i płace | Pracownicze plany kapitałowe</w:t>
      </w:r>
    </w:p>
    <w:p w:rsidR="005C6139" w:rsidRPr="00CD75BD" w:rsidRDefault="005C6139" w:rsidP="00CD75BD">
      <w:pPr>
        <w:pStyle w:val="RTekst"/>
        <w:numPr>
          <w:ilvl w:val="0"/>
          <w:numId w:val="1"/>
        </w:numPr>
        <w:contextualSpacing/>
        <w:rPr>
          <w:b/>
          <w:bCs/>
        </w:rPr>
      </w:pPr>
      <w:r>
        <w:rPr>
          <w:b/>
          <w:bCs/>
        </w:rPr>
        <w:t>Kto wykorzystuje dane osobowe (administrator):</w:t>
      </w:r>
      <w:r w:rsidR="00CD75BD">
        <w:t xml:space="preserve">Zespół Szkolno-Przedszkolny nr </w:t>
      </w:r>
      <w:r w:rsidR="00EB47AA">
        <w:t>2</w:t>
      </w:r>
      <w:r w:rsidR="00CD75BD">
        <w:t xml:space="preserve"> w Żurawicy – </w:t>
      </w:r>
      <w:r w:rsidR="00CD75BD">
        <w:rPr>
          <w:rFonts w:cs="Calibri"/>
          <w:color w:val="000000"/>
        </w:rPr>
        <w:t xml:space="preserve">REGON: </w:t>
      </w:r>
      <w:r w:rsidR="00EB47AA" w:rsidRPr="00EB47AA">
        <w:rPr>
          <w:rFonts w:cs="Calibri"/>
          <w:color w:val="000000"/>
        </w:rPr>
        <w:t>365171888</w:t>
      </w:r>
      <w:r w:rsidR="00CD75BD">
        <w:rPr>
          <w:rFonts w:cs="Calibri"/>
          <w:color w:val="000000"/>
        </w:rPr>
        <w:t xml:space="preserve">. </w:t>
      </w:r>
    </w:p>
    <w:p w:rsidR="001B3B45" w:rsidRPr="001B3B45" w:rsidRDefault="005C6139" w:rsidP="00B66F14">
      <w:pPr>
        <w:pStyle w:val="RTekst"/>
        <w:numPr>
          <w:ilvl w:val="0"/>
          <w:numId w:val="1"/>
        </w:numPr>
        <w:spacing w:after="0"/>
        <w:ind w:left="357" w:hanging="357"/>
        <w:contextualSpacing/>
        <w:rPr>
          <w:b/>
          <w:bCs/>
        </w:rPr>
      </w:pPr>
      <w:r w:rsidRPr="001B3B45">
        <w:rPr>
          <w:b/>
          <w:bCs/>
        </w:rPr>
        <w:t xml:space="preserve">Dane kontaktowe: </w:t>
      </w:r>
      <w:r w:rsidR="001B3B45" w:rsidRPr="001B3B45">
        <w:rPr>
          <w:rFonts w:cs="Calibri"/>
          <w:color w:val="000000"/>
        </w:rPr>
        <w:t>37-710 Żurawica, ul. Kardynała Stefana Wyszyńskiego 3</w:t>
      </w:r>
      <w:r w:rsidR="001B3B45">
        <w:rPr>
          <w:rFonts w:cs="Calibri"/>
          <w:color w:val="000000"/>
        </w:rPr>
        <w:t xml:space="preserve">. </w:t>
      </w:r>
    </w:p>
    <w:p w:rsidR="00C31DB3" w:rsidRPr="001B3B45" w:rsidRDefault="006870CD" w:rsidP="00B66F14">
      <w:pPr>
        <w:pStyle w:val="RTekst"/>
        <w:numPr>
          <w:ilvl w:val="0"/>
          <w:numId w:val="1"/>
        </w:numPr>
        <w:spacing w:after="0"/>
        <w:ind w:left="357" w:hanging="357"/>
        <w:contextualSpacing/>
        <w:rPr>
          <w:b/>
          <w:bCs/>
        </w:rPr>
      </w:pPr>
      <w:r w:rsidRPr="001B3B45">
        <w:rPr>
          <w:b/>
          <w:bCs/>
        </w:rPr>
        <w:t>Skrzynka kontaktowa</w:t>
      </w:r>
      <w:r w:rsidR="009E2D0B" w:rsidRPr="001B3B45">
        <w:rPr>
          <w:b/>
          <w:bCs/>
        </w:rPr>
        <w:t xml:space="preserve"> inspektora ochrony danych</w:t>
      </w:r>
      <w:r w:rsidR="00947392" w:rsidRPr="001B3B45">
        <w:rPr>
          <w:b/>
          <w:bCs/>
        </w:rPr>
        <w:t xml:space="preserve">: </w:t>
      </w:r>
      <w:r w:rsidR="0095392C">
        <w:t>daneosobowe@zurawica.pl.</w:t>
      </w:r>
    </w:p>
    <w:p w:rsidR="00D37078" w:rsidRDefault="009E2D0B" w:rsidP="00D37078">
      <w:pPr>
        <w:pStyle w:val="RTekst"/>
        <w:numPr>
          <w:ilvl w:val="0"/>
          <w:numId w:val="1"/>
        </w:numPr>
        <w:rPr>
          <w:b/>
          <w:bCs/>
        </w:rPr>
      </w:pPr>
      <w:r w:rsidRPr="00C11993">
        <w:rPr>
          <w:b/>
          <w:bCs/>
        </w:rPr>
        <w:t>Dlaczego wykorzystujemy dane osobowe</w:t>
      </w:r>
      <w:r w:rsidR="00A9314A">
        <w:rPr>
          <w:b/>
          <w:bCs/>
        </w:rPr>
        <w:t>: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70"/>
        <w:gridCol w:w="8517"/>
      </w:tblGrid>
      <w:tr w:rsidR="00A22629" w:rsidTr="00A22629">
        <w:tc>
          <w:tcPr>
            <w:tcW w:w="0" w:type="auto"/>
            <w:shd w:val="clear" w:color="auto" w:fill="D9E2F3" w:themeFill="accent1" w:themeFillTint="33"/>
          </w:tcPr>
          <w:p w:rsidR="00A22629" w:rsidRDefault="00A22629" w:rsidP="000F4569">
            <w:pPr>
              <w:pStyle w:val="TNagwki"/>
              <w:jc w:val="left"/>
            </w:pPr>
            <w:r>
              <w:t>Cele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A22629" w:rsidRDefault="00A22629" w:rsidP="000F4569">
            <w:pPr>
              <w:pStyle w:val="TNagwki"/>
              <w:jc w:val="left"/>
            </w:pPr>
            <w:r>
              <w:t>Na czym polegają</w:t>
            </w:r>
          </w:p>
        </w:tc>
      </w:tr>
      <w:tr w:rsidR="00A22629" w:rsidTr="00455319">
        <w:tc>
          <w:tcPr>
            <w:tcW w:w="0" w:type="auto"/>
          </w:tcPr>
          <w:p w:rsidR="00A22629" w:rsidRPr="00A22629" w:rsidRDefault="00A22629" w:rsidP="00A22629">
            <w:pPr>
              <w:pStyle w:val="TTekst"/>
              <w:jc w:val="left"/>
            </w:pPr>
            <w:r w:rsidRPr="00A22629">
              <w:t xml:space="preserve">Zarządzamy uczestnictwem osób zatrudnionych w PPK. </w:t>
            </w:r>
          </w:p>
        </w:tc>
        <w:tc>
          <w:tcPr>
            <w:tcW w:w="0" w:type="auto"/>
          </w:tcPr>
          <w:p w:rsidR="00A22629" w:rsidRPr="00AE7C46" w:rsidRDefault="00A22629" w:rsidP="001A08B8">
            <w:pPr>
              <w:pStyle w:val="TTekst"/>
              <w:jc w:val="both"/>
              <w:rPr>
                <w:b/>
                <w:bCs/>
              </w:rPr>
            </w:pPr>
            <w:r w:rsidRPr="001A24AE">
              <w:t>Zawieramy i wykonujemy umowy o prowadzenie PPK w imieniu i</w:t>
            </w:r>
            <w:r w:rsidR="00DF077A">
              <w:t xml:space="preserve"> </w:t>
            </w:r>
            <w:r w:rsidRPr="001A24AE">
              <w:t>na rzecz osób zatrudnionych. Składamy w imieniu i na rzecz osób zatrudnionych wnioski o dokonanie wypłat transferowych środków zgromadzonych w</w:t>
            </w:r>
            <w:r w:rsidR="00DF077A">
              <w:t xml:space="preserve"> </w:t>
            </w:r>
            <w:r w:rsidRPr="001A24AE">
              <w:t>PPK. Naliczamy, pobieramy i odprowadzamy składki. Obsługujemy</w:t>
            </w:r>
            <w:r w:rsidR="00DF077A">
              <w:t xml:space="preserve"> </w:t>
            </w:r>
            <w:r w:rsidRPr="001A24AE">
              <w:t>sprawy osób zatrudnionych związane z PPK – na przykład: przyjmujemy deklaracje o rezygnacji z dokonywania wpłat do PPK. Podejmujemy działania informacyjne, aby zaznajomić Państwa z</w:t>
            </w:r>
            <w:r>
              <w:t> </w:t>
            </w:r>
            <w:r w:rsidRPr="001A24AE">
              <w:t>zasadami funkcjonowania PPK.</w:t>
            </w:r>
          </w:p>
        </w:tc>
      </w:tr>
      <w:tr w:rsidR="00A22629" w:rsidTr="00FD30D6">
        <w:tc>
          <w:tcPr>
            <w:tcW w:w="0" w:type="auto"/>
          </w:tcPr>
          <w:p w:rsidR="00A22629" w:rsidRPr="00A22629" w:rsidRDefault="00A22629" w:rsidP="00A22629">
            <w:pPr>
              <w:pStyle w:val="TTekst"/>
              <w:jc w:val="left"/>
            </w:pPr>
            <w:r w:rsidRPr="00A22629">
              <w:t xml:space="preserve">Prowadzimy rachunkowość. </w:t>
            </w:r>
          </w:p>
        </w:tc>
        <w:tc>
          <w:tcPr>
            <w:tcW w:w="0" w:type="auto"/>
          </w:tcPr>
          <w:p w:rsidR="00A22629" w:rsidRPr="00AE7C46" w:rsidRDefault="00A22629" w:rsidP="001A08B8">
            <w:pPr>
              <w:pStyle w:val="TTekst"/>
              <w:jc w:val="both"/>
              <w:rPr>
                <w:b/>
                <w:bCs/>
              </w:rPr>
            </w:pPr>
            <w:r w:rsidRPr="001545D2">
              <w:t>Prowadzimy księgi rachunkowe. Gromadzimy i przechowujemy dowody księgowe – na przykład: potwierdzenia przelewów, rachunki i</w:t>
            </w:r>
            <w:r w:rsidR="00DF077A">
              <w:t xml:space="preserve"> </w:t>
            </w:r>
            <w:r w:rsidRPr="001545D2">
              <w:t>faktury.</w:t>
            </w:r>
          </w:p>
        </w:tc>
      </w:tr>
      <w:tr w:rsidR="00A22629" w:rsidTr="00144B02">
        <w:tc>
          <w:tcPr>
            <w:tcW w:w="0" w:type="auto"/>
            <w:tcBorders>
              <w:bottom w:val="single" w:sz="4" w:space="0" w:color="auto"/>
            </w:tcBorders>
          </w:tcPr>
          <w:p w:rsidR="00A22629" w:rsidRPr="00A22629" w:rsidRDefault="00A22629" w:rsidP="00A22629">
            <w:pPr>
              <w:pStyle w:val="TTekst"/>
              <w:jc w:val="left"/>
            </w:pPr>
            <w:r w:rsidRPr="00A22629">
              <w:t xml:space="preserve">Gromadzimy i przechowujemy dokumentację płacową.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2629" w:rsidRPr="001A24AE" w:rsidRDefault="00A22629" w:rsidP="001A08B8">
            <w:pPr>
              <w:pStyle w:val="TTekst"/>
              <w:jc w:val="both"/>
              <w:rPr>
                <w:b/>
                <w:bCs/>
              </w:rPr>
            </w:pPr>
            <w:r w:rsidRPr="001A24AE">
              <w:t>Na tej podstawie naliczamy, pobieramy i odprowadzamy składki na PPK.</w:t>
            </w:r>
          </w:p>
        </w:tc>
      </w:tr>
      <w:tr w:rsidR="00A22629" w:rsidRPr="00947392" w:rsidTr="0062379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22629" w:rsidRPr="00A22629" w:rsidRDefault="00A22629" w:rsidP="00A22629">
            <w:pPr>
              <w:pStyle w:val="TTekst"/>
              <w:jc w:val="left"/>
            </w:pPr>
            <w:r w:rsidRPr="00A22629">
              <w:t xml:space="preserve">Zarządzamy roszczeniami związanymi z obsługą PPK.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22629" w:rsidRPr="00C00080" w:rsidRDefault="00A22629" w:rsidP="001A08B8">
            <w:pPr>
              <w:pStyle w:val="TTekst"/>
              <w:jc w:val="both"/>
              <w:rPr>
                <w:b/>
                <w:bCs/>
              </w:rPr>
            </w:pPr>
            <w:r w:rsidRPr="00A7557E">
              <w:t>U</w:t>
            </w:r>
            <w:r>
              <w:t xml:space="preserve"> Ustalamy istnienie roszczeń;</w:t>
            </w:r>
            <w:r w:rsidR="00DF077A">
              <w:t xml:space="preserve"> </w:t>
            </w:r>
            <w:r>
              <w:t>dochodzimy należnych nam roszczeń; czynimy zadość uzasadnionym roszczeniom oraz bronimy się przed nieuzasadnionymi roszczeniami. Gromadzimy materiał dowodowy, potwierdzający prawidłową obsługę PPK.</w:t>
            </w:r>
          </w:p>
        </w:tc>
      </w:tr>
    </w:tbl>
    <w:p w:rsidR="00A22629" w:rsidRDefault="00A22629" w:rsidP="00947392">
      <w:pPr>
        <w:pStyle w:val="RTekst"/>
        <w:numPr>
          <w:ilvl w:val="0"/>
          <w:numId w:val="1"/>
        </w:numPr>
        <w:spacing w:before="80"/>
        <w:ind w:left="357" w:hanging="357"/>
        <w:rPr>
          <w:b/>
          <w:bCs/>
        </w:rPr>
      </w:pPr>
      <w:r>
        <w:rPr>
          <w:b/>
          <w:bCs/>
        </w:rPr>
        <w:t>Podstawy prawne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08"/>
        <w:gridCol w:w="2065"/>
        <w:gridCol w:w="5814"/>
      </w:tblGrid>
      <w:tr w:rsidR="00A22629" w:rsidTr="00A22629">
        <w:tc>
          <w:tcPr>
            <w:tcW w:w="0" w:type="auto"/>
            <w:shd w:val="clear" w:color="auto" w:fill="D9E2F3" w:themeFill="accent1" w:themeFillTint="33"/>
          </w:tcPr>
          <w:p w:rsidR="00A22629" w:rsidRDefault="00A22629" w:rsidP="007C4DD0">
            <w:pPr>
              <w:pStyle w:val="TNagwki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Cele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A22629" w:rsidRDefault="00A22629" w:rsidP="007C4DD0">
            <w:pPr>
              <w:pStyle w:val="TNagwki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Uzasadnienie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A22629" w:rsidRDefault="00A22629" w:rsidP="007C4DD0">
            <w:pPr>
              <w:pStyle w:val="TNagwki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Podstawa prawna</w:t>
            </w:r>
          </w:p>
        </w:tc>
      </w:tr>
      <w:tr w:rsidR="00A22629" w:rsidTr="00A22629">
        <w:tc>
          <w:tcPr>
            <w:tcW w:w="0" w:type="auto"/>
          </w:tcPr>
          <w:p w:rsidR="00A22629" w:rsidRDefault="00A22629" w:rsidP="00A22629">
            <w:pPr>
              <w:pStyle w:val="TTekst"/>
              <w:jc w:val="left"/>
            </w:pPr>
            <w:r w:rsidRPr="00A22629">
              <w:t xml:space="preserve">Zarządzamy uczestnictwem osób zatrudnionych w PPK. </w:t>
            </w:r>
          </w:p>
        </w:tc>
        <w:tc>
          <w:tcPr>
            <w:tcW w:w="0" w:type="auto"/>
          </w:tcPr>
          <w:p w:rsidR="00A22629" w:rsidRDefault="00A22629" w:rsidP="00A22629">
            <w:pPr>
              <w:pStyle w:val="TTekst"/>
              <w:jc w:val="left"/>
            </w:pPr>
            <w:r>
              <w:t>Realizujemy nasze obowiązki prawne.</w:t>
            </w:r>
          </w:p>
        </w:tc>
        <w:tc>
          <w:tcPr>
            <w:tcW w:w="0" w:type="auto"/>
          </w:tcPr>
          <w:p w:rsidR="00A22629" w:rsidRDefault="00A22629" w:rsidP="00A22629">
            <w:pPr>
              <w:pStyle w:val="TTekst"/>
              <w:jc w:val="left"/>
            </w:pPr>
            <w:r>
              <w:rPr>
                <w:rFonts w:cstheme="minorHAnsi"/>
              </w:rPr>
              <w:t>A</w:t>
            </w:r>
            <w:r w:rsidRPr="00BD489A">
              <w:rPr>
                <w:rFonts w:cstheme="minorHAnsi"/>
              </w:rPr>
              <w:t>rt. 6. ust. 1. lit. c) RODO w zw</w:t>
            </w:r>
            <w:r>
              <w:rPr>
                <w:rFonts w:cstheme="minorHAnsi"/>
              </w:rPr>
              <w:t>iązku</w:t>
            </w:r>
            <w:r w:rsidRPr="00BD489A">
              <w:rPr>
                <w:rFonts w:cstheme="minorHAnsi"/>
              </w:rPr>
              <w:t xml:space="preserve"> z</w:t>
            </w:r>
            <w:r>
              <w:rPr>
                <w:rFonts w:cstheme="minorHAnsi"/>
              </w:rPr>
              <w:t xml:space="preserve"> przepisami rozdziału 3. </w:t>
            </w:r>
            <w:r w:rsidRPr="00BD489A">
              <w:rPr>
                <w:rFonts w:cstheme="minorHAnsi"/>
              </w:rPr>
              <w:t>Ustawy z</w:t>
            </w:r>
            <w:r>
              <w:rPr>
                <w:rFonts w:cstheme="minorHAnsi"/>
              </w:rPr>
              <w:t> </w:t>
            </w:r>
            <w:r w:rsidRPr="00BD489A">
              <w:rPr>
                <w:rFonts w:cstheme="minorHAnsi"/>
              </w:rPr>
              <w:t>dnia 4października 2018</w:t>
            </w:r>
            <w:r>
              <w:rPr>
                <w:rFonts w:cstheme="minorHAnsi"/>
              </w:rPr>
              <w:t> </w:t>
            </w:r>
            <w:r w:rsidRPr="00BD489A">
              <w:rPr>
                <w:rFonts w:cstheme="minorHAnsi"/>
              </w:rPr>
              <w:t>r. o</w:t>
            </w:r>
            <w:r>
              <w:rPr>
                <w:rFonts w:cstheme="minorHAnsi"/>
              </w:rPr>
              <w:t> </w:t>
            </w:r>
            <w:r w:rsidRPr="00BD489A">
              <w:rPr>
                <w:rFonts w:cstheme="minorHAnsi"/>
              </w:rPr>
              <w:t>pracowniczych planach kapitałowych</w:t>
            </w:r>
            <w:r>
              <w:rPr>
                <w:rFonts w:cstheme="minorHAnsi"/>
              </w:rPr>
              <w:t>.</w:t>
            </w:r>
          </w:p>
        </w:tc>
      </w:tr>
      <w:tr w:rsidR="00A22629" w:rsidTr="00A22629">
        <w:tc>
          <w:tcPr>
            <w:tcW w:w="0" w:type="auto"/>
          </w:tcPr>
          <w:p w:rsidR="00A22629" w:rsidRDefault="00A22629" w:rsidP="00A22629">
            <w:pPr>
              <w:pStyle w:val="TTekst"/>
              <w:jc w:val="left"/>
            </w:pPr>
            <w:r w:rsidRPr="00A22629">
              <w:t xml:space="preserve">Prowadzimy rachunkowość. </w:t>
            </w:r>
          </w:p>
        </w:tc>
        <w:tc>
          <w:tcPr>
            <w:tcW w:w="0" w:type="auto"/>
          </w:tcPr>
          <w:p w:rsidR="00A22629" w:rsidRDefault="00A22629" w:rsidP="00A22629">
            <w:pPr>
              <w:pStyle w:val="TTekst"/>
              <w:jc w:val="left"/>
            </w:pPr>
            <w:r>
              <w:t>Realizujemy nasze obowiązki prawne.</w:t>
            </w:r>
          </w:p>
        </w:tc>
        <w:tc>
          <w:tcPr>
            <w:tcW w:w="0" w:type="auto"/>
          </w:tcPr>
          <w:p w:rsidR="00A22629" w:rsidRDefault="00A22629" w:rsidP="00A22629">
            <w:pPr>
              <w:pStyle w:val="TTekst"/>
              <w:jc w:val="left"/>
            </w:pPr>
            <w:r>
              <w:t>Art. 6. ust. 1. lit. c) RODO w związku z przepisami:</w:t>
            </w:r>
          </w:p>
          <w:p w:rsidR="00A22629" w:rsidRDefault="00A22629" w:rsidP="00A22629">
            <w:pPr>
              <w:pStyle w:val="TTekst"/>
              <w:jc w:val="left"/>
            </w:pPr>
            <w:r>
              <w:t xml:space="preserve">1. Ustawy </w:t>
            </w:r>
            <w:r w:rsidRPr="00FE6DB2">
              <w:t>z</w:t>
            </w:r>
            <w:r w:rsidR="00DF077A">
              <w:t xml:space="preserve"> </w:t>
            </w:r>
            <w:r w:rsidRPr="00FE6DB2">
              <w:t>dnia 29 września 1994</w:t>
            </w:r>
            <w:r>
              <w:t> </w:t>
            </w:r>
            <w:r w:rsidRPr="00FE6DB2">
              <w:t>r.</w:t>
            </w:r>
            <w:r w:rsidR="00DF077A">
              <w:t xml:space="preserve"> </w:t>
            </w:r>
            <w:r w:rsidRPr="00FE6DB2">
              <w:t>o</w:t>
            </w:r>
            <w:r>
              <w:t> </w:t>
            </w:r>
            <w:r w:rsidRPr="00FE6DB2">
              <w:t>rachunkowości</w:t>
            </w:r>
            <w:r>
              <w:t>.</w:t>
            </w:r>
          </w:p>
          <w:p w:rsidR="00A22629" w:rsidRDefault="00A22629" w:rsidP="00A22629">
            <w:pPr>
              <w:pStyle w:val="TTekst"/>
              <w:jc w:val="left"/>
            </w:pPr>
            <w:r>
              <w:t>2. Wewnętrznie przyjętej Polityki rachunkowości.</w:t>
            </w:r>
          </w:p>
        </w:tc>
      </w:tr>
      <w:tr w:rsidR="00A22629" w:rsidTr="00A22629">
        <w:tc>
          <w:tcPr>
            <w:tcW w:w="0" w:type="auto"/>
            <w:tcBorders>
              <w:bottom w:val="single" w:sz="4" w:space="0" w:color="auto"/>
            </w:tcBorders>
          </w:tcPr>
          <w:p w:rsidR="00A22629" w:rsidRDefault="00A22629" w:rsidP="00A22629">
            <w:pPr>
              <w:pStyle w:val="TTekst"/>
              <w:jc w:val="left"/>
            </w:pPr>
            <w:r w:rsidRPr="00A22629">
              <w:t xml:space="preserve">Gromadzimy i przechowujemy dokumentację płacową.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2629" w:rsidRDefault="00A22629" w:rsidP="00A22629">
            <w:pPr>
              <w:pStyle w:val="TTekst"/>
              <w:jc w:val="left"/>
            </w:pPr>
            <w:r>
              <w:t>Realizujemy nasze obowiązki prawne.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22629" w:rsidRDefault="00A22629" w:rsidP="00A22629">
            <w:pPr>
              <w:pStyle w:val="TTekst"/>
              <w:jc w:val="left"/>
            </w:pPr>
            <w:r>
              <w:t>Art. 6. ust. 1. lit. c) RODO w związku z</w:t>
            </w:r>
            <w:r w:rsidR="00DF077A">
              <w:t xml:space="preserve"> </w:t>
            </w:r>
            <w:r>
              <w:t xml:space="preserve">przepisami </w:t>
            </w:r>
            <w:r w:rsidRPr="006E6FC8">
              <w:t>Ustawy z</w:t>
            </w:r>
            <w:r w:rsidR="00DF077A">
              <w:t xml:space="preserve"> </w:t>
            </w:r>
            <w:r w:rsidRPr="006E6FC8">
              <w:t>dnia 17 grudnia 1998 r. o</w:t>
            </w:r>
            <w:r w:rsidR="00DF077A">
              <w:t xml:space="preserve"> </w:t>
            </w:r>
            <w:r w:rsidRPr="006E6FC8">
              <w:t>emeryturach i</w:t>
            </w:r>
            <w:r>
              <w:t> </w:t>
            </w:r>
            <w:r w:rsidRPr="006E6FC8">
              <w:t>rentach z</w:t>
            </w:r>
            <w:r w:rsidR="00DF077A">
              <w:t xml:space="preserve"> </w:t>
            </w:r>
            <w:r w:rsidRPr="006E6FC8">
              <w:t>Funduszu Ubezpieczeń Społecznych.</w:t>
            </w:r>
          </w:p>
        </w:tc>
      </w:tr>
      <w:tr w:rsidR="00A22629" w:rsidRPr="00947392" w:rsidTr="00A2262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22629" w:rsidRDefault="00A22629" w:rsidP="00A22629">
            <w:pPr>
              <w:pStyle w:val="TTekst"/>
              <w:jc w:val="left"/>
            </w:pPr>
            <w:r w:rsidRPr="00A22629">
              <w:t xml:space="preserve">Zarządzamy roszczeniami związanymi z obsługą PPK.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22629" w:rsidRDefault="006F17AA" w:rsidP="00A22629">
            <w:pPr>
              <w:pStyle w:val="TTekst"/>
              <w:jc w:val="left"/>
            </w:pPr>
            <w:r>
              <w:t>U</w:t>
            </w:r>
            <w:r w:rsidR="00A22629">
              <w:t>zasadniony interes prawny.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22629" w:rsidRDefault="00A22629" w:rsidP="00A22629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Pr="006055CF">
              <w:rPr>
                <w:rFonts w:ascii="Century Gothic" w:hAnsi="Century Gothic"/>
                <w:sz w:val="16"/>
                <w:szCs w:val="16"/>
              </w:rPr>
              <w:t xml:space="preserve">rt. 6. ust. 1. lit. f) </w:t>
            </w:r>
            <w:r>
              <w:rPr>
                <w:rFonts w:ascii="Century Gothic" w:hAnsi="Century Gothic"/>
                <w:sz w:val="16"/>
                <w:szCs w:val="16"/>
              </w:rPr>
              <w:t>RODO w związku z przepisami:</w:t>
            </w:r>
          </w:p>
          <w:p w:rsidR="00A22629" w:rsidRDefault="00A22629" w:rsidP="00A22629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1. </w:t>
            </w:r>
            <w:r w:rsidRPr="006055CF">
              <w:rPr>
                <w:rFonts w:ascii="Century Gothic" w:hAnsi="Century Gothic"/>
                <w:sz w:val="16"/>
                <w:szCs w:val="16"/>
              </w:rPr>
              <w:t xml:space="preserve">art.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29. Ustawy </w:t>
            </w:r>
            <w:r w:rsidRPr="00117D57">
              <w:rPr>
                <w:rFonts w:ascii="Century Gothic" w:hAnsi="Century Gothic"/>
                <w:sz w:val="16"/>
                <w:szCs w:val="16"/>
              </w:rPr>
              <w:t>z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17D57">
              <w:rPr>
                <w:rFonts w:ascii="Century Gothic" w:hAnsi="Century Gothic"/>
                <w:sz w:val="16"/>
                <w:szCs w:val="16"/>
              </w:rPr>
              <w:t>dnia 4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117D57">
              <w:rPr>
                <w:rFonts w:ascii="Century Gothic" w:hAnsi="Century Gothic"/>
                <w:sz w:val="16"/>
                <w:szCs w:val="16"/>
              </w:rPr>
              <w:t>października 2018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117D57">
              <w:rPr>
                <w:rFonts w:ascii="Century Gothic" w:hAnsi="Century Gothic"/>
                <w:sz w:val="16"/>
                <w:szCs w:val="16"/>
              </w:rPr>
              <w:t>r.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17D57">
              <w:rPr>
                <w:rFonts w:ascii="Century Gothic" w:hAnsi="Century Gothic"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 w:rsidRPr="00117D57">
              <w:rPr>
                <w:rFonts w:ascii="Century Gothic" w:hAnsi="Century Gothic"/>
                <w:sz w:val="16"/>
                <w:szCs w:val="16"/>
              </w:rPr>
              <w:t>pracowniczych planach kapitałowych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A22629" w:rsidRPr="00947392" w:rsidRDefault="00A22629" w:rsidP="00A22629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 Ustawy z dnia 23 kwietnia 1963 r. Kodeks cywilny.</w:t>
            </w:r>
          </w:p>
        </w:tc>
      </w:tr>
    </w:tbl>
    <w:p w:rsidR="00C11993" w:rsidRPr="005E431F" w:rsidRDefault="00C31DB3" w:rsidP="00947392">
      <w:pPr>
        <w:pStyle w:val="RTekst"/>
        <w:numPr>
          <w:ilvl w:val="0"/>
          <w:numId w:val="1"/>
        </w:numPr>
        <w:spacing w:before="80"/>
        <w:ind w:left="357" w:hanging="357"/>
        <w:rPr>
          <w:b/>
          <w:bCs/>
        </w:rPr>
      </w:pPr>
      <w:r w:rsidRPr="005E431F">
        <w:rPr>
          <w:b/>
          <w:bCs/>
        </w:rPr>
        <w:t>Kto otrzyma dane osobowe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"/>
        <w:gridCol w:w="4406"/>
        <w:gridCol w:w="5927"/>
      </w:tblGrid>
      <w:tr w:rsidR="00FC4ACB" w:rsidRPr="00417147" w:rsidTr="003B574D">
        <w:tc>
          <w:tcPr>
            <w:tcW w:w="0" w:type="auto"/>
            <w:gridSpan w:val="2"/>
            <w:shd w:val="clear" w:color="auto" w:fill="D9E2F3" w:themeFill="accent1" w:themeFillTint="33"/>
          </w:tcPr>
          <w:p w:rsidR="00FC4ACB" w:rsidRPr="00417147" w:rsidRDefault="00FC4ACB" w:rsidP="009709E5">
            <w:pPr>
              <w:pStyle w:val="TNagwki"/>
              <w:jc w:val="left"/>
            </w:pPr>
            <w:r w:rsidRPr="00417147">
              <w:t>Odbiorcy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FC4ACB" w:rsidRPr="00417147" w:rsidRDefault="00FC4ACB" w:rsidP="009709E5">
            <w:pPr>
              <w:pStyle w:val="TNagwki"/>
              <w:jc w:val="left"/>
            </w:pPr>
            <w:r w:rsidRPr="00417147">
              <w:t>Dlaczego przekazujemy dane</w:t>
            </w:r>
          </w:p>
        </w:tc>
      </w:tr>
      <w:tr w:rsidR="004112A5" w:rsidRPr="00417147" w:rsidTr="004767A1">
        <w:tc>
          <w:tcPr>
            <w:tcW w:w="0" w:type="auto"/>
            <w:shd w:val="clear" w:color="auto" w:fill="auto"/>
          </w:tcPr>
          <w:p w:rsidR="004112A5" w:rsidRPr="00582AE4" w:rsidRDefault="004112A5" w:rsidP="00662FDA">
            <w:pPr>
              <w:pStyle w:val="TTekst"/>
              <w:jc w:val="left"/>
            </w:pPr>
            <w:r w:rsidRPr="00582AE4">
              <w:t>1.</w:t>
            </w:r>
          </w:p>
        </w:tc>
        <w:tc>
          <w:tcPr>
            <w:tcW w:w="0" w:type="auto"/>
          </w:tcPr>
          <w:p w:rsidR="004112A5" w:rsidRPr="00417147" w:rsidRDefault="004112A5" w:rsidP="004112A5">
            <w:pPr>
              <w:pStyle w:val="TTekst"/>
              <w:jc w:val="left"/>
            </w:pPr>
            <w:r>
              <w:t>I</w:t>
            </w:r>
            <w:r w:rsidRPr="00C11993">
              <w:t>nstytucj</w:t>
            </w:r>
            <w:r>
              <w:t>a</w:t>
            </w:r>
            <w:r w:rsidRPr="00C11993">
              <w:t xml:space="preserve"> finansow</w:t>
            </w:r>
            <w:r>
              <w:t>a</w:t>
            </w:r>
            <w:r w:rsidRPr="00C11993">
              <w:t xml:space="preserve">, z </w:t>
            </w:r>
            <w:r>
              <w:t>którą</w:t>
            </w:r>
            <w:r w:rsidRPr="00C11993">
              <w:t xml:space="preserve"> zawar</w:t>
            </w:r>
            <w:r>
              <w:t>liśmy umowę</w:t>
            </w:r>
            <w:r w:rsidRPr="00C11993">
              <w:t xml:space="preserve"> o</w:t>
            </w:r>
            <w:r w:rsidR="00DF077A">
              <w:t xml:space="preserve"> </w:t>
            </w:r>
            <w:r w:rsidRPr="00C11993">
              <w:t>zarządzanie pracowniczymi planami kapitałowymi</w:t>
            </w:r>
            <w:r>
              <w:t>.</w:t>
            </w:r>
          </w:p>
        </w:tc>
        <w:tc>
          <w:tcPr>
            <w:tcW w:w="0" w:type="auto"/>
          </w:tcPr>
          <w:p w:rsidR="004112A5" w:rsidRPr="00417147" w:rsidRDefault="004112A5" w:rsidP="009709E5">
            <w:pPr>
              <w:pStyle w:val="TTekst"/>
              <w:jc w:val="left"/>
            </w:pPr>
            <w:r>
              <w:t>Dzięki temu możliwe jest wykonanie umowy o zarządzanie PPK oraz gromadzenie i pomnażanie oszczędności.</w:t>
            </w:r>
          </w:p>
        </w:tc>
      </w:tr>
      <w:tr w:rsidR="004112A5" w:rsidRPr="00417147" w:rsidTr="004767A1">
        <w:tc>
          <w:tcPr>
            <w:tcW w:w="0" w:type="auto"/>
            <w:shd w:val="clear" w:color="auto" w:fill="auto"/>
          </w:tcPr>
          <w:p w:rsidR="004112A5" w:rsidRPr="00582AE4" w:rsidRDefault="00662FDA" w:rsidP="00662FDA">
            <w:pPr>
              <w:pStyle w:val="TTekst"/>
              <w:jc w:val="left"/>
            </w:pPr>
            <w:r w:rsidRPr="00582AE4">
              <w:t>2.</w:t>
            </w:r>
          </w:p>
        </w:tc>
        <w:tc>
          <w:tcPr>
            <w:tcW w:w="0" w:type="auto"/>
          </w:tcPr>
          <w:p w:rsidR="004112A5" w:rsidRPr="00417147" w:rsidRDefault="004112A5" w:rsidP="004112A5">
            <w:pPr>
              <w:pStyle w:val="TTekst"/>
              <w:jc w:val="left"/>
            </w:pPr>
            <w:r w:rsidRPr="0051692F">
              <w:t>Kancelarie</w:t>
            </w:r>
            <w:r>
              <w:t xml:space="preserve"> adwokackie, radcowskie i doradztwa</w:t>
            </w:r>
            <w:r w:rsidRPr="00C11993">
              <w:t xml:space="preserve"> prawne</w:t>
            </w:r>
            <w:r>
              <w:t>go.</w:t>
            </w:r>
          </w:p>
        </w:tc>
        <w:tc>
          <w:tcPr>
            <w:tcW w:w="0" w:type="auto"/>
          </w:tcPr>
          <w:p w:rsidR="004112A5" w:rsidRPr="00417147" w:rsidRDefault="004112A5" w:rsidP="009709E5">
            <w:pPr>
              <w:pStyle w:val="TTekst"/>
              <w:jc w:val="left"/>
            </w:pPr>
            <w:r>
              <w:t>Dzięki temu możemy uzyskać pomoc prawną w przypadku problemów z obsługą PPK lub roszczeń wynikających z obsługi PPK.</w:t>
            </w:r>
          </w:p>
        </w:tc>
      </w:tr>
      <w:tr w:rsidR="004112A5" w:rsidRPr="00417147" w:rsidTr="004767A1">
        <w:tc>
          <w:tcPr>
            <w:tcW w:w="0" w:type="auto"/>
            <w:shd w:val="clear" w:color="auto" w:fill="auto"/>
          </w:tcPr>
          <w:p w:rsidR="004112A5" w:rsidRPr="00582AE4" w:rsidRDefault="00662FDA" w:rsidP="00662FDA">
            <w:pPr>
              <w:pStyle w:val="TTekst"/>
              <w:jc w:val="left"/>
            </w:pPr>
            <w:r w:rsidRPr="00582AE4">
              <w:t>3.</w:t>
            </w:r>
          </w:p>
        </w:tc>
        <w:tc>
          <w:tcPr>
            <w:tcW w:w="0" w:type="auto"/>
          </w:tcPr>
          <w:p w:rsidR="004112A5" w:rsidRPr="00417147" w:rsidRDefault="004112A5" w:rsidP="004112A5">
            <w:pPr>
              <w:pStyle w:val="TTekst"/>
              <w:jc w:val="left"/>
            </w:pPr>
            <w:r>
              <w:t>D</w:t>
            </w:r>
            <w:r w:rsidRPr="00C11993">
              <w:t>ostawcy bezpiecznych podpisów elektronicznych dla osób zatrudnionych</w:t>
            </w:r>
            <w:r>
              <w:t>.</w:t>
            </w:r>
          </w:p>
        </w:tc>
        <w:tc>
          <w:tcPr>
            <w:tcW w:w="0" w:type="auto"/>
          </w:tcPr>
          <w:p w:rsidR="004112A5" w:rsidRPr="00417147" w:rsidRDefault="004112A5" w:rsidP="009709E5">
            <w:pPr>
              <w:pStyle w:val="TTekst"/>
              <w:jc w:val="left"/>
            </w:pPr>
            <w:r>
              <w:t xml:space="preserve">Dzięki temu możemy </w:t>
            </w:r>
            <w:r w:rsidR="00DF077A">
              <w:t>uwiarygodniać</w:t>
            </w:r>
            <w:r>
              <w:t xml:space="preserve"> dokumenty przesyłane instytucji finansowej i osobom zatrudnionym.</w:t>
            </w:r>
          </w:p>
        </w:tc>
      </w:tr>
      <w:tr w:rsidR="004112A5" w:rsidRPr="00417147" w:rsidTr="004767A1">
        <w:tc>
          <w:tcPr>
            <w:tcW w:w="0" w:type="auto"/>
            <w:shd w:val="clear" w:color="auto" w:fill="auto"/>
          </w:tcPr>
          <w:p w:rsidR="004112A5" w:rsidRPr="00582AE4" w:rsidRDefault="00662FDA" w:rsidP="00662FDA">
            <w:pPr>
              <w:pStyle w:val="TTekst"/>
              <w:jc w:val="left"/>
            </w:pPr>
            <w:r w:rsidRPr="00582AE4">
              <w:t>4.</w:t>
            </w:r>
          </w:p>
        </w:tc>
        <w:tc>
          <w:tcPr>
            <w:tcW w:w="0" w:type="auto"/>
          </w:tcPr>
          <w:p w:rsidR="004112A5" w:rsidRPr="00417147" w:rsidRDefault="004112A5" w:rsidP="004112A5">
            <w:pPr>
              <w:pStyle w:val="TTekst"/>
              <w:jc w:val="left"/>
            </w:pPr>
            <w:r>
              <w:t xml:space="preserve">Urząd Gminy </w:t>
            </w:r>
            <w:r w:rsidR="008D59B2">
              <w:t>Żurawica</w:t>
            </w:r>
            <w:r>
              <w:t>.</w:t>
            </w:r>
          </w:p>
        </w:tc>
        <w:tc>
          <w:tcPr>
            <w:tcW w:w="0" w:type="auto"/>
          </w:tcPr>
          <w:p w:rsidR="004112A5" w:rsidRPr="00417147" w:rsidRDefault="004112A5" w:rsidP="009709E5">
            <w:pPr>
              <w:pStyle w:val="TTekst"/>
              <w:jc w:val="left"/>
            </w:pPr>
            <w:r>
              <w:t xml:space="preserve">Urząd Gminy </w:t>
            </w:r>
            <w:r w:rsidR="008D59B2">
              <w:t>Żurawica</w:t>
            </w:r>
            <w:r>
              <w:t xml:space="preserve"> prowadzi naszą rachunkowość oraz obsługuje kadry i płace.</w:t>
            </w:r>
          </w:p>
        </w:tc>
      </w:tr>
      <w:tr w:rsidR="004112A5" w:rsidTr="004767A1">
        <w:tc>
          <w:tcPr>
            <w:tcW w:w="0" w:type="auto"/>
            <w:shd w:val="clear" w:color="auto" w:fill="auto"/>
          </w:tcPr>
          <w:p w:rsidR="004112A5" w:rsidRPr="00582AE4" w:rsidRDefault="00662FDA" w:rsidP="00662FDA">
            <w:pPr>
              <w:pStyle w:val="TTekst"/>
              <w:jc w:val="left"/>
            </w:pPr>
            <w:r w:rsidRPr="00582AE4">
              <w:t>5.</w:t>
            </w:r>
          </w:p>
        </w:tc>
        <w:tc>
          <w:tcPr>
            <w:tcW w:w="0" w:type="auto"/>
          </w:tcPr>
          <w:p w:rsidR="004112A5" w:rsidRDefault="004112A5" w:rsidP="004112A5">
            <w:pPr>
              <w:pStyle w:val="TTekst"/>
              <w:jc w:val="left"/>
            </w:pPr>
            <w:r>
              <w:t>D</w:t>
            </w:r>
            <w:r w:rsidRPr="00C11993">
              <w:t>ostawcy programów do elektronicznego zarządzania dokumentacją</w:t>
            </w:r>
            <w:r>
              <w:t>.</w:t>
            </w:r>
          </w:p>
        </w:tc>
        <w:tc>
          <w:tcPr>
            <w:tcW w:w="0" w:type="auto"/>
          </w:tcPr>
          <w:p w:rsidR="004112A5" w:rsidRDefault="004112A5" w:rsidP="009709E5">
            <w:pPr>
              <w:pStyle w:val="TTekst"/>
              <w:jc w:val="left"/>
            </w:pPr>
            <w:r>
              <w:t xml:space="preserve">Dzięki temu możemy </w:t>
            </w:r>
            <w:r w:rsidRPr="00417147">
              <w:t>bezpiecznie przechowywać dokumentację w</w:t>
            </w:r>
            <w:r>
              <w:t> </w:t>
            </w:r>
            <w:r w:rsidRPr="00417147">
              <w:t>formie cyfrowej</w:t>
            </w:r>
            <w:r>
              <w:t>.</w:t>
            </w:r>
          </w:p>
        </w:tc>
      </w:tr>
      <w:tr w:rsidR="004112A5" w:rsidTr="004767A1">
        <w:tc>
          <w:tcPr>
            <w:tcW w:w="0" w:type="auto"/>
            <w:shd w:val="clear" w:color="auto" w:fill="auto"/>
          </w:tcPr>
          <w:p w:rsidR="004112A5" w:rsidRPr="00582AE4" w:rsidRDefault="00662FDA" w:rsidP="00662FDA">
            <w:pPr>
              <w:pStyle w:val="TTekst"/>
              <w:jc w:val="left"/>
            </w:pPr>
            <w:r w:rsidRPr="00582AE4">
              <w:t>6.</w:t>
            </w:r>
          </w:p>
        </w:tc>
        <w:tc>
          <w:tcPr>
            <w:tcW w:w="0" w:type="auto"/>
          </w:tcPr>
          <w:p w:rsidR="004112A5" w:rsidRDefault="004112A5" w:rsidP="004112A5">
            <w:pPr>
              <w:pStyle w:val="TTekst"/>
              <w:jc w:val="left"/>
            </w:pPr>
            <w:r>
              <w:t>Operatorzy pocztowi.</w:t>
            </w:r>
          </w:p>
        </w:tc>
        <w:tc>
          <w:tcPr>
            <w:tcW w:w="0" w:type="auto"/>
          </w:tcPr>
          <w:p w:rsidR="004112A5" w:rsidRDefault="004112A5" w:rsidP="009709E5">
            <w:pPr>
              <w:pStyle w:val="TTekst"/>
              <w:jc w:val="left"/>
            </w:pPr>
            <w:r>
              <w:t>Dzięki temu możliwa jest wymiana korespondencji z osobami zatrudnionymi oraz instytucją finansową w formie tradycyjnej.</w:t>
            </w:r>
          </w:p>
        </w:tc>
      </w:tr>
      <w:tr w:rsidR="004112A5" w:rsidTr="004767A1">
        <w:tc>
          <w:tcPr>
            <w:tcW w:w="0" w:type="auto"/>
            <w:shd w:val="clear" w:color="auto" w:fill="auto"/>
          </w:tcPr>
          <w:p w:rsidR="004112A5" w:rsidRPr="00582AE4" w:rsidRDefault="00662FDA" w:rsidP="00662FDA">
            <w:pPr>
              <w:pStyle w:val="TTekst"/>
              <w:jc w:val="left"/>
            </w:pPr>
            <w:r w:rsidRPr="00582AE4">
              <w:t>7.</w:t>
            </w:r>
          </w:p>
        </w:tc>
        <w:tc>
          <w:tcPr>
            <w:tcW w:w="0" w:type="auto"/>
          </w:tcPr>
          <w:p w:rsidR="004112A5" w:rsidRDefault="004112A5" w:rsidP="004112A5">
            <w:pPr>
              <w:pStyle w:val="TTekst"/>
              <w:jc w:val="left"/>
            </w:pPr>
            <w:r>
              <w:t>D</w:t>
            </w:r>
            <w:r w:rsidRPr="00C11993">
              <w:t>ostawcy poczty e-mail</w:t>
            </w:r>
            <w:r>
              <w:t>.</w:t>
            </w:r>
          </w:p>
        </w:tc>
        <w:tc>
          <w:tcPr>
            <w:tcW w:w="0" w:type="auto"/>
          </w:tcPr>
          <w:p w:rsidR="004112A5" w:rsidRDefault="004112A5" w:rsidP="009709E5">
            <w:pPr>
              <w:pStyle w:val="TTekst"/>
              <w:jc w:val="left"/>
            </w:pPr>
            <w:r>
              <w:t>Dzięki temu możemy prowadzić korespondencję elektroniczną z osobami zatrudnionymi oraz instytucją finansową w sprawach związanych z PPK.</w:t>
            </w:r>
          </w:p>
        </w:tc>
      </w:tr>
    </w:tbl>
    <w:p w:rsidR="00F550A7" w:rsidRDefault="00F550A7" w:rsidP="00924931">
      <w:pPr>
        <w:pStyle w:val="RTekst"/>
        <w:numPr>
          <w:ilvl w:val="0"/>
          <w:numId w:val="1"/>
        </w:numPr>
        <w:spacing w:before="80"/>
        <w:rPr>
          <w:b/>
          <w:bCs/>
        </w:rPr>
        <w:sectPr w:rsidR="00F550A7" w:rsidSect="009E2D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1DB3" w:rsidRDefault="00C31DB3" w:rsidP="00924931">
      <w:pPr>
        <w:pStyle w:val="RTekst"/>
        <w:numPr>
          <w:ilvl w:val="0"/>
          <w:numId w:val="1"/>
        </w:numPr>
        <w:spacing w:before="80"/>
        <w:rPr>
          <w:b/>
          <w:bCs/>
        </w:rPr>
      </w:pPr>
      <w:r w:rsidRPr="00D453FC">
        <w:rPr>
          <w:b/>
          <w:bCs/>
        </w:rPr>
        <w:lastRenderedPageBreak/>
        <w:t>Okres przechowywania danych osobowych</w:t>
      </w:r>
      <w:r w:rsidR="00C316F2">
        <w:rPr>
          <w:b/>
          <w:bCs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62"/>
        <w:gridCol w:w="3561"/>
        <w:gridCol w:w="3559"/>
      </w:tblGrid>
      <w:tr w:rsidR="002C3A3F" w:rsidTr="002C3A3F">
        <w:tc>
          <w:tcPr>
            <w:tcW w:w="1667" w:type="pct"/>
            <w:shd w:val="clear" w:color="auto" w:fill="D9E2F3" w:themeFill="accent1" w:themeFillTint="33"/>
          </w:tcPr>
          <w:p w:rsidR="002C3A3F" w:rsidRPr="00F82C68" w:rsidRDefault="00E034B6" w:rsidP="00CC4621">
            <w:pPr>
              <w:spacing w:before="80" w:after="8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Zdarzenie</w:t>
            </w:r>
          </w:p>
        </w:tc>
        <w:tc>
          <w:tcPr>
            <w:tcW w:w="1667" w:type="pct"/>
            <w:shd w:val="clear" w:color="auto" w:fill="D9E2F3" w:themeFill="accent1" w:themeFillTint="33"/>
          </w:tcPr>
          <w:p w:rsidR="002C3A3F" w:rsidRPr="00F82C68" w:rsidRDefault="002C3A3F" w:rsidP="00CC4621">
            <w:pPr>
              <w:spacing w:before="80" w:after="8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82C68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Okresy przechowywania</w:t>
            </w:r>
          </w:p>
        </w:tc>
        <w:tc>
          <w:tcPr>
            <w:tcW w:w="1666" w:type="pct"/>
            <w:shd w:val="clear" w:color="auto" w:fill="D9E2F3" w:themeFill="accent1" w:themeFillTint="33"/>
          </w:tcPr>
          <w:p w:rsidR="002C3A3F" w:rsidRPr="00F82C68" w:rsidRDefault="002C3A3F" w:rsidP="00CC4621">
            <w:pPr>
              <w:spacing w:before="80" w:after="80"/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F82C68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Dlaczego tak długo</w:t>
            </w:r>
          </w:p>
        </w:tc>
      </w:tr>
      <w:tr w:rsidR="002C3A3F" w:rsidTr="002C3A3F">
        <w:trPr>
          <w:trHeight w:val="685"/>
        </w:trPr>
        <w:tc>
          <w:tcPr>
            <w:tcW w:w="1667" w:type="pct"/>
          </w:tcPr>
          <w:p w:rsidR="002C3A3F" w:rsidRPr="002C3A3F" w:rsidRDefault="00E034B6" w:rsidP="00CC4621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Zatrudnienie dobiegło końca d</w:t>
            </w:r>
            <w:r w:rsidR="002C3A3F" w:rsidRPr="002C3A3F">
              <w:rPr>
                <w:rFonts w:ascii="Century Gothic" w:hAnsi="Century Gothic"/>
                <w:sz w:val="16"/>
                <w:szCs w:val="16"/>
              </w:rPr>
              <w:t>o dnia 31 grudnia 2018 r. włącznie</w:t>
            </w:r>
            <w:r w:rsidR="00F244D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667" w:type="pct"/>
          </w:tcPr>
          <w:p w:rsidR="002C3A3F" w:rsidRDefault="002C3A3F" w:rsidP="00CC4621">
            <w:pPr>
              <w:spacing w:before="80" w:after="80"/>
              <w:rPr>
                <w:rFonts w:ascii="Century Gothic" w:hAnsi="Century Gothic" w:cstheme="minorHAnsi"/>
                <w:sz w:val="16"/>
                <w:szCs w:val="16"/>
              </w:rPr>
            </w:pPr>
            <w:r w:rsidRPr="00FD1124">
              <w:rPr>
                <w:rFonts w:ascii="Century Gothic" w:hAnsi="Century Gothic"/>
                <w:sz w:val="16"/>
                <w:szCs w:val="16"/>
              </w:rPr>
              <w:t>5</w:t>
            </w:r>
            <w:r w:rsidRPr="006E6FC8">
              <w:rPr>
                <w:rFonts w:ascii="Century Gothic" w:hAnsi="Century Gothic"/>
                <w:sz w:val="16"/>
                <w:szCs w:val="16"/>
              </w:rPr>
              <w:t xml:space="preserve">0 lat licząc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od końca roku kalendarzowego, w którym </w:t>
            </w:r>
            <w:r w:rsidR="008C3E5E">
              <w:rPr>
                <w:rFonts w:ascii="Century Gothic" w:hAnsi="Century Gothic"/>
                <w:sz w:val="16"/>
                <w:szCs w:val="16"/>
              </w:rPr>
              <w:t>ustało zatrudnienie.</w:t>
            </w:r>
          </w:p>
        </w:tc>
        <w:tc>
          <w:tcPr>
            <w:tcW w:w="1666" w:type="pct"/>
          </w:tcPr>
          <w:p w:rsidR="002C3A3F" w:rsidRDefault="002C3A3F" w:rsidP="00CC4621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Przechowywanie danych jest naszym obowiązkiem prawnym.</w:t>
            </w:r>
          </w:p>
          <w:p w:rsidR="002C3A3F" w:rsidRDefault="002C3A3F" w:rsidP="00CC4621">
            <w:pPr>
              <w:spacing w:before="80" w:after="8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Okres przechowywania jest wskazany w</w:t>
            </w:r>
            <w:r w:rsidR="003B3ECE">
              <w:rPr>
                <w:rFonts w:ascii="Century Gothic" w:hAnsi="Century Gothic"/>
                <w:sz w:val="16"/>
                <w:szCs w:val="16"/>
              </w:rPr>
              <w:t> </w:t>
            </w:r>
            <w:r w:rsidRPr="006E6FC8">
              <w:rPr>
                <w:rFonts w:ascii="Century Gothic" w:hAnsi="Century Gothic"/>
                <w:sz w:val="16"/>
                <w:szCs w:val="16"/>
              </w:rPr>
              <w:t>art. 125a. ust. 4. Ustawy z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dnia 17 grudnia 1998 r. o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emeryturach i rentach z</w:t>
            </w:r>
            <w:r w:rsidR="007C42DF">
              <w:rPr>
                <w:rFonts w:ascii="Century Gothic" w:hAnsi="Century Gothic"/>
                <w:sz w:val="16"/>
                <w:szCs w:val="16"/>
              </w:rPr>
              <w:t> </w:t>
            </w:r>
            <w:r w:rsidRPr="006E6FC8">
              <w:rPr>
                <w:rFonts w:ascii="Century Gothic" w:hAnsi="Century Gothic"/>
                <w:sz w:val="16"/>
                <w:szCs w:val="16"/>
              </w:rPr>
              <w:t>Funduszu Ubezpieczeń Społecznych.</w:t>
            </w:r>
          </w:p>
        </w:tc>
      </w:tr>
      <w:tr w:rsidR="002C3A3F" w:rsidTr="002C3A3F">
        <w:trPr>
          <w:trHeight w:val="685"/>
        </w:trPr>
        <w:tc>
          <w:tcPr>
            <w:tcW w:w="1667" w:type="pct"/>
          </w:tcPr>
          <w:p w:rsidR="002C3A3F" w:rsidRPr="002C3A3F" w:rsidRDefault="00E034B6" w:rsidP="00CC4621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Zatrudnienie dobiegło końca po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dniu 31 grudnia 2018 r.</w:t>
            </w:r>
          </w:p>
        </w:tc>
        <w:tc>
          <w:tcPr>
            <w:tcW w:w="1667" w:type="pct"/>
          </w:tcPr>
          <w:p w:rsidR="002C3A3F" w:rsidRPr="00AA70AA" w:rsidRDefault="002C3A3F" w:rsidP="00CC4621">
            <w:pPr>
              <w:spacing w:before="80" w:after="8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E6FC8">
              <w:rPr>
                <w:rFonts w:ascii="Century Gothic" w:hAnsi="Century Gothic"/>
                <w:sz w:val="16"/>
                <w:szCs w:val="16"/>
              </w:rPr>
              <w:t>10 lat licząc od końca roku kalendarzowego, w</w:t>
            </w:r>
            <w:r w:rsidR="004334F4">
              <w:rPr>
                <w:rFonts w:ascii="Century Gothic" w:hAnsi="Century Gothic"/>
                <w:sz w:val="16"/>
                <w:szCs w:val="16"/>
              </w:rPr>
              <w:t xml:space="preserve"> którym ustało zatrudnienie.</w:t>
            </w:r>
          </w:p>
        </w:tc>
        <w:tc>
          <w:tcPr>
            <w:tcW w:w="1666" w:type="pct"/>
          </w:tcPr>
          <w:p w:rsidR="002C3A3F" w:rsidRDefault="002C3A3F" w:rsidP="00CC4621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Przechowywanie danych jest </w:t>
            </w:r>
            <w:r w:rsidR="005C31C1">
              <w:rPr>
                <w:rFonts w:ascii="Century Gothic" w:hAnsi="Century Gothic"/>
                <w:sz w:val="16"/>
                <w:szCs w:val="16"/>
              </w:rPr>
              <w:t xml:space="preserve">naszym </w:t>
            </w:r>
            <w:r>
              <w:rPr>
                <w:rFonts w:ascii="Century Gothic" w:hAnsi="Century Gothic"/>
                <w:sz w:val="16"/>
                <w:szCs w:val="16"/>
              </w:rPr>
              <w:t>obowiązkiem prawnym.</w:t>
            </w:r>
          </w:p>
          <w:p w:rsidR="002C3A3F" w:rsidRDefault="002C3A3F" w:rsidP="00CC4621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Okres przechowywania </w:t>
            </w:r>
            <w:r w:rsidR="005C31C1">
              <w:rPr>
                <w:rFonts w:ascii="Century Gothic" w:hAnsi="Century Gothic"/>
                <w:sz w:val="16"/>
                <w:szCs w:val="16"/>
              </w:rPr>
              <w:t xml:space="preserve">jest </w:t>
            </w:r>
            <w:r>
              <w:rPr>
                <w:rFonts w:ascii="Century Gothic" w:hAnsi="Century Gothic"/>
                <w:sz w:val="16"/>
                <w:szCs w:val="16"/>
              </w:rPr>
              <w:t>wskazany w</w:t>
            </w:r>
            <w:r w:rsidR="005C31C1">
              <w:rPr>
                <w:rFonts w:ascii="Century Gothic" w:hAnsi="Century Gothic"/>
                <w:sz w:val="16"/>
                <w:szCs w:val="16"/>
              </w:rPr>
              <w:t> </w:t>
            </w:r>
            <w:r w:rsidRPr="006E6FC8">
              <w:rPr>
                <w:rFonts w:ascii="Century Gothic" w:hAnsi="Century Gothic"/>
                <w:sz w:val="16"/>
                <w:szCs w:val="16"/>
              </w:rPr>
              <w:t xml:space="preserve">art. 125a. ust. 4a.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1)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Ustawy z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dnia 17 grudnia 1998 r. o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emeryturach i</w:t>
            </w:r>
            <w:r w:rsidR="00C940BC">
              <w:rPr>
                <w:rFonts w:ascii="Century Gothic" w:hAnsi="Century Gothic"/>
                <w:sz w:val="16"/>
                <w:szCs w:val="16"/>
              </w:rPr>
              <w:t> </w:t>
            </w:r>
            <w:r w:rsidRPr="006E6FC8">
              <w:rPr>
                <w:rFonts w:ascii="Century Gothic" w:hAnsi="Century Gothic"/>
                <w:sz w:val="16"/>
                <w:szCs w:val="16"/>
              </w:rPr>
              <w:t>rentach z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Funduszu Ubezpieczeń Społecznych.</w:t>
            </w:r>
          </w:p>
        </w:tc>
      </w:tr>
      <w:tr w:rsidR="002C3A3F" w:rsidTr="002C3A3F">
        <w:trPr>
          <w:trHeight w:val="685"/>
        </w:trPr>
        <w:tc>
          <w:tcPr>
            <w:tcW w:w="1667" w:type="pct"/>
          </w:tcPr>
          <w:p w:rsidR="002C3A3F" w:rsidRPr="002C3A3F" w:rsidRDefault="00B6621D" w:rsidP="00CC4621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</w:t>
            </w:r>
            <w:r w:rsidR="00F244DC">
              <w:rPr>
                <w:rFonts w:ascii="Century Gothic" w:hAnsi="Century Gothic"/>
                <w:sz w:val="16"/>
                <w:szCs w:val="16"/>
              </w:rPr>
              <w:t>łoż</w:t>
            </w:r>
            <w:r>
              <w:rPr>
                <w:rFonts w:ascii="Century Gothic" w:hAnsi="Century Gothic"/>
                <w:sz w:val="16"/>
                <w:szCs w:val="16"/>
              </w:rPr>
              <w:t>enie</w:t>
            </w:r>
            <w:r w:rsidR="00F244DC">
              <w:rPr>
                <w:rFonts w:ascii="Century Gothic" w:hAnsi="Century Gothic"/>
                <w:sz w:val="16"/>
                <w:szCs w:val="16"/>
              </w:rPr>
              <w:t xml:space="preserve"> r</w:t>
            </w:r>
            <w:r w:rsidR="002C3A3F" w:rsidRPr="002C3A3F">
              <w:rPr>
                <w:rFonts w:ascii="Century Gothic" w:hAnsi="Century Gothic"/>
                <w:sz w:val="16"/>
                <w:szCs w:val="16"/>
              </w:rPr>
              <w:t>aport</w:t>
            </w:r>
            <w:r w:rsidR="004A4B74">
              <w:rPr>
                <w:rFonts w:ascii="Century Gothic" w:hAnsi="Century Gothic"/>
                <w:sz w:val="16"/>
                <w:szCs w:val="16"/>
              </w:rPr>
              <w:t>u</w:t>
            </w:r>
            <w:r w:rsidR="002C3A3F" w:rsidRPr="002C3A3F">
              <w:rPr>
                <w:rFonts w:ascii="Century Gothic" w:hAnsi="Century Gothic"/>
                <w:sz w:val="16"/>
                <w:szCs w:val="16"/>
              </w:rPr>
              <w:t xml:space="preserve"> informacyjn</w:t>
            </w:r>
            <w:r w:rsidR="002202BF">
              <w:rPr>
                <w:rFonts w:ascii="Century Gothic" w:hAnsi="Century Gothic"/>
                <w:sz w:val="16"/>
                <w:szCs w:val="16"/>
              </w:rPr>
              <w:t>ego</w:t>
            </w:r>
            <w:r w:rsidR="002C3A3F" w:rsidRPr="002C3A3F">
              <w:rPr>
                <w:rFonts w:ascii="Century Gothic" w:hAnsi="Century Gothic"/>
                <w:sz w:val="16"/>
                <w:szCs w:val="16"/>
              </w:rPr>
              <w:t xml:space="preserve"> ZUS RIA</w:t>
            </w:r>
            <w:r w:rsidR="00D038D7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667" w:type="pct"/>
          </w:tcPr>
          <w:p w:rsidR="002C3A3F" w:rsidRPr="006E6FC8" w:rsidRDefault="002C3A3F" w:rsidP="00CC4621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AF5AFB">
              <w:rPr>
                <w:rFonts w:ascii="Century Gothic" w:hAnsi="Century Gothic"/>
                <w:sz w:val="16"/>
                <w:szCs w:val="16"/>
              </w:rPr>
              <w:t>10 lat licząc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od końca roku kalendarzowego, w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 xml:space="preserve">którym </w:t>
            </w:r>
            <w:r>
              <w:rPr>
                <w:rFonts w:ascii="Century Gothic" w:hAnsi="Century Gothic"/>
                <w:sz w:val="16"/>
                <w:szCs w:val="16"/>
              </w:rPr>
              <w:t>złożono raport.</w:t>
            </w:r>
          </w:p>
        </w:tc>
        <w:tc>
          <w:tcPr>
            <w:tcW w:w="1666" w:type="pct"/>
          </w:tcPr>
          <w:p w:rsidR="002C3A3F" w:rsidRDefault="002C3A3F" w:rsidP="00CC4621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Przechowywanie danych jest </w:t>
            </w:r>
            <w:r w:rsidR="005C31C1">
              <w:rPr>
                <w:rFonts w:ascii="Century Gothic" w:hAnsi="Century Gothic"/>
                <w:sz w:val="16"/>
                <w:szCs w:val="16"/>
              </w:rPr>
              <w:t xml:space="preserve">naszym </w:t>
            </w:r>
            <w:r>
              <w:rPr>
                <w:rFonts w:ascii="Century Gothic" w:hAnsi="Century Gothic"/>
                <w:sz w:val="16"/>
                <w:szCs w:val="16"/>
              </w:rPr>
              <w:t>obowiązkiem prawnym</w:t>
            </w:r>
            <w:r w:rsidR="005C31C1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2C3A3F" w:rsidRDefault="002C3A3F" w:rsidP="00CC4621">
            <w:pPr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Okres przechowywania </w:t>
            </w:r>
            <w:r w:rsidR="005C31C1">
              <w:rPr>
                <w:rFonts w:ascii="Century Gothic" w:hAnsi="Century Gothic"/>
                <w:sz w:val="16"/>
                <w:szCs w:val="16"/>
              </w:rPr>
              <w:t xml:space="preserve">jest </w:t>
            </w:r>
            <w:r>
              <w:rPr>
                <w:rFonts w:ascii="Century Gothic" w:hAnsi="Century Gothic"/>
                <w:sz w:val="16"/>
                <w:szCs w:val="16"/>
              </w:rPr>
              <w:t>wskazany w</w:t>
            </w:r>
            <w:r w:rsidR="005C31C1">
              <w:rPr>
                <w:rFonts w:ascii="Century Gothic" w:hAnsi="Century Gothic"/>
                <w:sz w:val="16"/>
                <w:szCs w:val="16"/>
              </w:rPr>
              <w:t> </w:t>
            </w:r>
            <w:r w:rsidRPr="006E6FC8">
              <w:rPr>
                <w:rFonts w:ascii="Century Gothic" w:hAnsi="Century Gothic"/>
                <w:sz w:val="16"/>
                <w:szCs w:val="16"/>
              </w:rPr>
              <w:t xml:space="preserve">art. 125a. ust. 4a.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2)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Ustawy z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dnia 17 grudnia 1998 r. o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emeryturach i</w:t>
            </w:r>
            <w:r w:rsidR="00313C1E">
              <w:rPr>
                <w:rFonts w:ascii="Century Gothic" w:hAnsi="Century Gothic"/>
                <w:sz w:val="16"/>
                <w:szCs w:val="16"/>
              </w:rPr>
              <w:t> </w:t>
            </w:r>
            <w:r w:rsidRPr="006E6FC8">
              <w:rPr>
                <w:rFonts w:ascii="Century Gothic" w:hAnsi="Century Gothic"/>
                <w:sz w:val="16"/>
                <w:szCs w:val="16"/>
              </w:rPr>
              <w:t xml:space="preserve">rentach 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z</w:t>
            </w:r>
            <w:r w:rsidR="00DF07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E6FC8">
              <w:rPr>
                <w:rFonts w:ascii="Century Gothic" w:hAnsi="Century Gothic"/>
                <w:sz w:val="16"/>
                <w:szCs w:val="16"/>
              </w:rPr>
              <w:t>Funduszu Ubezpieczeń Społecznych.</w:t>
            </w:r>
          </w:p>
        </w:tc>
      </w:tr>
    </w:tbl>
    <w:p w:rsidR="00C31DB3" w:rsidRPr="00947392" w:rsidRDefault="00C31DB3" w:rsidP="00CC4621">
      <w:pPr>
        <w:pStyle w:val="RTekst"/>
        <w:numPr>
          <w:ilvl w:val="0"/>
          <w:numId w:val="1"/>
        </w:numPr>
        <w:spacing w:before="80"/>
        <w:ind w:left="357" w:hanging="357"/>
        <w:rPr>
          <w:b/>
          <w:bCs/>
        </w:rPr>
      </w:pPr>
      <w:r w:rsidRPr="00947392">
        <w:rPr>
          <w:b/>
          <w:bCs/>
        </w:rPr>
        <w:t>Państwa uprawnienia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54"/>
        <w:gridCol w:w="5384"/>
        <w:gridCol w:w="3444"/>
      </w:tblGrid>
      <w:tr w:rsidR="004741E0" w:rsidRPr="00417147" w:rsidTr="00BD5536">
        <w:trPr>
          <w:tblHeader/>
        </w:trPr>
        <w:tc>
          <w:tcPr>
            <w:tcW w:w="0" w:type="auto"/>
            <w:shd w:val="clear" w:color="auto" w:fill="D9E2F3" w:themeFill="accent1" w:themeFillTint="33"/>
            <w:hideMark/>
          </w:tcPr>
          <w:p w:rsidR="00947392" w:rsidRPr="00417147" w:rsidRDefault="00947392" w:rsidP="000F4569">
            <w:pPr>
              <w:pStyle w:val="TNagwki"/>
              <w:jc w:val="left"/>
            </w:pPr>
            <w:r w:rsidRPr="00417147">
              <w:t>Uprawnienia</w:t>
            </w:r>
          </w:p>
        </w:tc>
        <w:tc>
          <w:tcPr>
            <w:tcW w:w="0" w:type="auto"/>
            <w:shd w:val="clear" w:color="auto" w:fill="D9E2F3" w:themeFill="accent1" w:themeFillTint="33"/>
            <w:hideMark/>
          </w:tcPr>
          <w:p w:rsidR="00947392" w:rsidRPr="00417147" w:rsidRDefault="00947392" w:rsidP="000F4569">
            <w:pPr>
              <w:pStyle w:val="TNagwki"/>
              <w:jc w:val="left"/>
            </w:pPr>
            <w:r w:rsidRPr="00417147">
              <w:t>Na czym polegają</w:t>
            </w:r>
          </w:p>
        </w:tc>
        <w:tc>
          <w:tcPr>
            <w:tcW w:w="0" w:type="auto"/>
            <w:shd w:val="clear" w:color="auto" w:fill="D9E2F3" w:themeFill="accent1" w:themeFillTint="33"/>
            <w:hideMark/>
          </w:tcPr>
          <w:p w:rsidR="00947392" w:rsidRPr="00417147" w:rsidRDefault="00947392" w:rsidP="000F4569">
            <w:pPr>
              <w:pStyle w:val="TNagwki"/>
              <w:jc w:val="left"/>
            </w:pPr>
            <w:r w:rsidRPr="00417147">
              <w:t>Jak skorzystać</w:t>
            </w:r>
          </w:p>
        </w:tc>
      </w:tr>
      <w:tr w:rsidR="00CC53C0" w:rsidRPr="00417147" w:rsidTr="00BD5536">
        <w:tc>
          <w:tcPr>
            <w:tcW w:w="0" w:type="auto"/>
            <w:hideMark/>
          </w:tcPr>
          <w:p w:rsidR="00947392" w:rsidRPr="00417147" w:rsidRDefault="00947392" w:rsidP="000F4569">
            <w:pPr>
              <w:pStyle w:val="TTekst"/>
              <w:jc w:val="left"/>
            </w:pPr>
            <w:r w:rsidRPr="00417147">
              <w:t>Prawo dostępu do danych.</w:t>
            </w:r>
          </w:p>
        </w:tc>
        <w:tc>
          <w:tcPr>
            <w:tcW w:w="0" w:type="auto"/>
            <w:hideMark/>
          </w:tcPr>
          <w:p w:rsidR="00947392" w:rsidRPr="00417147" w:rsidRDefault="00947392" w:rsidP="00743E9A">
            <w:pPr>
              <w:pStyle w:val="ZTabelaTekst"/>
              <w:jc w:val="both"/>
            </w:pPr>
            <w:r w:rsidRPr="00417147">
              <w:rPr>
                <w:b/>
                <w:bCs/>
              </w:rPr>
              <w:t>Dowiedz się</w:t>
            </w:r>
            <w:r w:rsidRPr="00417147">
              <w:t xml:space="preserve"> czy dysponujemy Twoimi danymi osobowymi, jakie są to dane oraz w jaki sposób posługujemy się nimi. </w:t>
            </w:r>
            <w:r w:rsidRPr="00417147">
              <w:rPr>
                <w:b/>
                <w:bCs/>
              </w:rPr>
              <w:t>Uzyskaj kopię</w:t>
            </w:r>
            <w:r w:rsidRPr="00417147">
              <w:t xml:space="preserve"> swoich danych osobowych. </w:t>
            </w:r>
          </w:p>
          <w:p w:rsidR="00947392" w:rsidRDefault="00947392" w:rsidP="00743E9A">
            <w:pPr>
              <w:pStyle w:val="ZTabelaTekst"/>
              <w:jc w:val="both"/>
            </w:pPr>
            <w:r w:rsidRPr="00417147">
              <w:t xml:space="preserve">Dostępu do danych </w:t>
            </w:r>
            <w:r w:rsidR="00DF7F51">
              <w:t xml:space="preserve">udzielamy w formie </w:t>
            </w:r>
            <w:r w:rsidR="00DF7F51">
              <w:rPr>
                <w:b/>
                <w:bCs/>
              </w:rPr>
              <w:t>sprawozdania</w:t>
            </w:r>
            <w:r w:rsidRPr="00417147">
              <w:rPr>
                <w:b/>
                <w:bCs/>
              </w:rPr>
              <w:t>.</w:t>
            </w:r>
            <w:r w:rsidRPr="00417147">
              <w:t xml:space="preserve"> Nie przekazujemy kopii zgromadzonej dokumentacji. </w:t>
            </w:r>
          </w:p>
          <w:p w:rsidR="00883946" w:rsidRPr="00417147" w:rsidRDefault="006C5063" w:rsidP="00743E9A">
            <w:pPr>
              <w:pStyle w:val="ZTabelaTekst"/>
              <w:jc w:val="both"/>
            </w:pPr>
            <w:r>
              <w:t>O</w:t>
            </w:r>
            <w:r w:rsidR="00883946">
              <w:t>dmówi</w:t>
            </w:r>
            <w:r>
              <w:t>my</w:t>
            </w:r>
            <w:r w:rsidR="00883946">
              <w:t xml:space="preserve"> dostępu do danych, jeżeli realizacja tego uprawnienia </w:t>
            </w:r>
            <w:r w:rsidR="004741E0">
              <w:t>mogłaby naruszać prawa i wolności osób trzecich.</w:t>
            </w:r>
          </w:p>
        </w:tc>
        <w:tc>
          <w:tcPr>
            <w:tcW w:w="0" w:type="auto"/>
          </w:tcPr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1. Złóż podanie. Dane kontaktowe znajdują się w punkcie 1. i 2.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2. Wskaż swoje dane identyfikacyjne. Może to być np. imię i nazwisko.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3. Wskaż swoje dane kontaktowe. Może to być np. adres poczty e-mail albo adres do korespondencji.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4. Określ swoje żądanie. W treści podania napisz, że składasz wniosek o dostęp do swoich danych osobowych.</w:t>
            </w:r>
          </w:p>
        </w:tc>
      </w:tr>
      <w:tr w:rsidR="00CC53C0" w:rsidRPr="00417147" w:rsidTr="00BD5536">
        <w:tc>
          <w:tcPr>
            <w:tcW w:w="0" w:type="auto"/>
            <w:hideMark/>
          </w:tcPr>
          <w:p w:rsidR="00947392" w:rsidRPr="00417147" w:rsidRDefault="00947392" w:rsidP="000F4569">
            <w:pPr>
              <w:pStyle w:val="TTekst"/>
              <w:jc w:val="left"/>
            </w:pPr>
            <w:r w:rsidRPr="00417147">
              <w:t>Prawo do sprostowania danych.</w:t>
            </w:r>
          </w:p>
        </w:tc>
        <w:tc>
          <w:tcPr>
            <w:tcW w:w="0" w:type="auto"/>
            <w:hideMark/>
          </w:tcPr>
          <w:p w:rsidR="00947392" w:rsidRPr="00417147" w:rsidRDefault="00947392" w:rsidP="00743E9A">
            <w:pPr>
              <w:pStyle w:val="ZTabelaTekst"/>
              <w:jc w:val="both"/>
            </w:pPr>
            <w:r w:rsidRPr="00417147">
              <w:rPr>
                <w:b/>
                <w:bCs/>
              </w:rPr>
              <w:t>Popraw</w:t>
            </w:r>
            <w:r w:rsidRPr="00417147">
              <w:t xml:space="preserve"> nieprawidłowe informacje na swój temat. </w:t>
            </w:r>
            <w:r w:rsidRPr="00417147">
              <w:rPr>
                <w:b/>
                <w:bCs/>
              </w:rPr>
              <w:t>Zaktualizuj</w:t>
            </w:r>
            <w:r w:rsidRPr="00417147">
              <w:t xml:space="preserve"> nieaktualne. </w:t>
            </w:r>
            <w:r w:rsidRPr="00417147">
              <w:rPr>
                <w:b/>
                <w:bCs/>
              </w:rPr>
              <w:t>Uzupełnij</w:t>
            </w:r>
            <w:r w:rsidRPr="00417147">
              <w:t xml:space="preserve"> brakujące.</w:t>
            </w:r>
          </w:p>
          <w:p w:rsidR="004741E0" w:rsidRPr="00417147" w:rsidRDefault="00947392" w:rsidP="00743E9A">
            <w:pPr>
              <w:pStyle w:val="ZTabelaTekst"/>
              <w:jc w:val="both"/>
            </w:pPr>
            <w:r w:rsidRPr="00417147">
              <w:t>Przed dokonaniem sprostowania będziemy sprawdzać prawdziwość podawanych przez Państwa danych osobowych. W tym celu poprosimy o okazanie odpowiedniego dokumentu lub wykonanie wskazanej czynności.</w:t>
            </w:r>
          </w:p>
        </w:tc>
        <w:tc>
          <w:tcPr>
            <w:tcW w:w="0" w:type="auto"/>
          </w:tcPr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1. Złóż podanie. Dane kontaktowe znajdują się w punkcie 1. i 2.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2. Wskaż swoje dane identyfikacyjne. Może to być np. imię i nazwisko.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3. Wskaż swoje dane kontaktowe. Może to być np. adres poczty e-mail albo adres do korespondencji.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4. Określ swoje żądanie. W treści podania napisz, że składasz wniosek o sprostowanie swoich danych osobowych.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5. Wskaż dokładnie które informacje na swój temat uznajesz za błędne lub nieaktualne albo wskaż brakujące informacje.</w:t>
            </w:r>
          </w:p>
        </w:tc>
      </w:tr>
      <w:tr w:rsidR="00CC53C0" w:rsidRPr="00417147" w:rsidTr="00BD5536">
        <w:tc>
          <w:tcPr>
            <w:tcW w:w="0" w:type="auto"/>
          </w:tcPr>
          <w:p w:rsidR="00947392" w:rsidRPr="00417147" w:rsidRDefault="00947392" w:rsidP="000F4569">
            <w:pPr>
              <w:pStyle w:val="TTekst"/>
              <w:jc w:val="left"/>
            </w:pPr>
            <w:r w:rsidRPr="00417147">
              <w:t>Prawo do usunięcia danych.</w:t>
            </w:r>
          </w:p>
        </w:tc>
        <w:tc>
          <w:tcPr>
            <w:tcW w:w="0" w:type="auto"/>
          </w:tcPr>
          <w:p w:rsidR="00947392" w:rsidRDefault="00947392" w:rsidP="00743E9A">
            <w:pPr>
              <w:pStyle w:val="ZTabelaTekst"/>
              <w:jc w:val="both"/>
            </w:pPr>
            <w:r w:rsidRPr="00417147">
              <w:t xml:space="preserve">Poproś nas o </w:t>
            </w:r>
            <w:r w:rsidRPr="00417147">
              <w:rPr>
                <w:b/>
                <w:bCs/>
              </w:rPr>
              <w:t>skasowanie</w:t>
            </w:r>
            <w:r w:rsidRPr="00417147">
              <w:t xml:space="preserve"> Twoich danych osobowych.</w:t>
            </w:r>
          </w:p>
          <w:p w:rsidR="004741E0" w:rsidRDefault="004741E0" w:rsidP="00743E9A">
            <w:pPr>
              <w:pStyle w:val="ZTabelaTekst"/>
              <w:jc w:val="both"/>
            </w:pPr>
            <w:r>
              <w:t xml:space="preserve">Prawo do usunięcia danych przysługuje wyłącznie, gdy </w:t>
            </w:r>
            <w:r w:rsidR="006C5063">
              <w:t>Twoje</w:t>
            </w:r>
            <w:r>
              <w:t xml:space="preserve"> dane osobowe: </w:t>
            </w:r>
          </w:p>
          <w:p w:rsidR="004741E0" w:rsidRDefault="004741E0" w:rsidP="00743E9A">
            <w:pPr>
              <w:pStyle w:val="ZTabelaTekst"/>
              <w:jc w:val="both"/>
            </w:pPr>
            <w:r>
              <w:t xml:space="preserve">1. nie są </w:t>
            </w:r>
            <w:r w:rsidR="006C5063">
              <w:t xml:space="preserve">nam </w:t>
            </w:r>
            <w:r>
              <w:t xml:space="preserve">już potrzebne do osiągnięcia założonych celów albo </w:t>
            </w:r>
          </w:p>
          <w:p w:rsidR="004741E0" w:rsidRDefault="004741E0" w:rsidP="00743E9A">
            <w:pPr>
              <w:pStyle w:val="ZTabelaTekst"/>
              <w:jc w:val="both"/>
            </w:pPr>
            <w:r>
              <w:t xml:space="preserve">2. są wykorzystywane niezgodnie z prawem albo </w:t>
            </w:r>
          </w:p>
          <w:p w:rsidR="004741E0" w:rsidRDefault="004741E0" w:rsidP="00743E9A">
            <w:pPr>
              <w:pStyle w:val="ZTabelaTekst"/>
              <w:jc w:val="both"/>
            </w:pPr>
            <w:r>
              <w:t xml:space="preserve">3. w konkretnym przypadku istnieje prawny obowiązek ich usunięcia albo </w:t>
            </w:r>
          </w:p>
          <w:p w:rsidR="004741E0" w:rsidRPr="00417147" w:rsidRDefault="004741E0" w:rsidP="00743E9A">
            <w:pPr>
              <w:pStyle w:val="ZTabelaTekst"/>
              <w:jc w:val="both"/>
            </w:pPr>
            <w:r>
              <w:t>4. wni</w:t>
            </w:r>
            <w:r w:rsidR="006C5063">
              <w:t xml:space="preserve">osłeś </w:t>
            </w:r>
            <w:r>
              <w:t xml:space="preserve">sprzeciw, który </w:t>
            </w:r>
            <w:r w:rsidR="006C5063">
              <w:t>rozpatrzyliśmy pozytywnie.</w:t>
            </w:r>
          </w:p>
        </w:tc>
        <w:tc>
          <w:tcPr>
            <w:tcW w:w="0" w:type="auto"/>
          </w:tcPr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1. Złóż podanie. Dane kontaktowe znajdują się w punkcie 1. i 2.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2. Wskaż swoje dane identyfikacyjne. Może to być np. imię i nazwisko.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3. Wskaż swoje dane kontaktowe. Może to być np. adres poczty e-mail albo adres do korespondencji.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4. Wskaż dokładnie zakres danych osobowych, które mają zostać usunięte. Mogą to być poszczególne informacje albo wszystkie dane osobowe, zgromadzone w związku z udzieloną zgodą.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5. Uzasadnij swoje stanowisko. Pomoże nam to prawidłowo ocenić Twoje żądanie.</w:t>
            </w:r>
          </w:p>
        </w:tc>
      </w:tr>
      <w:tr w:rsidR="00CC53C0" w:rsidRPr="00417147" w:rsidTr="00BD5536">
        <w:tc>
          <w:tcPr>
            <w:tcW w:w="0" w:type="auto"/>
          </w:tcPr>
          <w:p w:rsidR="00947392" w:rsidRPr="00417147" w:rsidRDefault="00947392" w:rsidP="000F4569">
            <w:pPr>
              <w:pStyle w:val="TTekst"/>
              <w:jc w:val="left"/>
            </w:pPr>
            <w:r w:rsidRPr="00417147">
              <w:t xml:space="preserve">Prawo do </w:t>
            </w:r>
            <w:r w:rsidRPr="00417147">
              <w:lastRenderedPageBreak/>
              <w:t>ograniczenia przetwarzania</w:t>
            </w:r>
            <w:r>
              <w:t>.</w:t>
            </w:r>
          </w:p>
        </w:tc>
        <w:tc>
          <w:tcPr>
            <w:tcW w:w="0" w:type="auto"/>
          </w:tcPr>
          <w:p w:rsidR="00947392" w:rsidRDefault="00947392" w:rsidP="00743E9A">
            <w:pPr>
              <w:pStyle w:val="ZTabelaTekst"/>
              <w:jc w:val="both"/>
            </w:pPr>
            <w:r w:rsidRPr="00417147">
              <w:lastRenderedPageBreak/>
              <w:t xml:space="preserve">Poproś nas, abyśmy nie wykorzystywali więcej Twoich danych </w:t>
            </w:r>
            <w:r w:rsidRPr="00417147">
              <w:lastRenderedPageBreak/>
              <w:t>osobowych we wskazanym przez Ciebie celu.</w:t>
            </w:r>
          </w:p>
          <w:p w:rsidR="004741E0" w:rsidRDefault="004741E0" w:rsidP="00743E9A">
            <w:pPr>
              <w:pStyle w:val="ZTabelaTekst"/>
              <w:jc w:val="both"/>
            </w:pPr>
            <w:r>
              <w:t xml:space="preserve">Prawo do ograniczenia przetwarzania przysługuje wyłącznie wówczas, gdy: </w:t>
            </w:r>
          </w:p>
          <w:p w:rsidR="004741E0" w:rsidRDefault="004741E0" w:rsidP="00743E9A">
            <w:pPr>
              <w:pStyle w:val="ZTabelaTekst"/>
              <w:jc w:val="both"/>
            </w:pPr>
            <w:r>
              <w:t>1.</w:t>
            </w:r>
            <w:r w:rsidR="006C5063">
              <w:t> </w:t>
            </w:r>
            <w:r>
              <w:t>kwestionuje</w:t>
            </w:r>
            <w:r w:rsidR="006C5063">
              <w:t xml:space="preserve">sz </w:t>
            </w:r>
            <w:r>
              <w:t xml:space="preserve">prawidłowość swoich danych albo </w:t>
            </w:r>
          </w:p>
          <w:p w:rsidR="004741E0" w:rsidRDefault="004741E0" w:rsidP="00743E9A">
            <w:pPr>
              <w:pStyle w:val="ZTabelaTekst"/>
              <w:jc w:val="both"/>
            </w:pPr>
            <w:r>
              <w:t>2.</w:t>
            </w:r>
            <w:r w:rsidR="006C5063">
              <w:t> Twoje</w:t>
            </w:r>
            <w:r>
              <w:t xml:space="preserve"> dane osobowe są wykorzystywane niezgodnie z prawem lecz </w:t>
            </w:r>
            <w:r w:rsidR="006C5063">
              <w:t>sprzeciwiasz</w:t>
            </w:r>
            <w:r>
              <w:t xml:space="preserve"> się usunięciu swoich danych albo </w:t>
            </w:r>
          </w:p>
          <w:p w:rsidR="004741E0" w:rsidRDefault="004741E0" w:rsidP="00743E9A">
            <w:pPr>
              <w:pStyle w:val="ZTabelaTekst"/>
              <w:jc w:val="both"/>
            </w:pPr>
            <w:r>
              <w:t>3.</w:t>
            </w:r>
            <w:r w:rsidR="006C5063">
              <w:t> Twoje</w:t>
            </w:r>
            <w:r>
              <w:t xml:space="preserve"> dane osobowe nie są nam już potrzebne lecz są one potrzebne </w:t>
            </w:r>
            <w:r w:rsidR="006C5063">
              <w:t>Tobie</w:t>
            </w:r>
            <w:r>
              <w:t xml:space="preserve"> do dochodzenia roszczeń lub obrony przed roszczeniami albo </w:t>
            </w:r>
          </w:p>
          <w:p w:rsidR="004741E0" w:rsidRPr="00417147" w:rsidRDefault="004741E0" w:rsidP="00743E9A">
            <w:pPr>
              <w:pStyle w:val="ZTabelaTekst"/>
              <w:jc w:val="both"/>
            </w:pPr>
            <w:r>
              <w:t>4.</w:t>
            </w:r>
            <w:r w:rsidR="006C5063">
              <w:t> wniosłeś</w:t>
            </w:r>
            <w:r>
              <w:t xml:space="preserve"> sprzeciw– </w:t>
            </w:r>
            <w:r w:rsidR="006C5063">
              <w:t xml:space="preserve">ograniczenie przetwarzania następuje </w:t>
            </w:r>
            <w:r>
              <w:t>do czasu rozpatrzenia sprzeciwu.</w:t>
            </w:r>
          </w:p>
        </w:tc>
        <w:tc>
          <w:tcPr>
            <w:tcW w:w="0" w:type="auto"/>
          </w:tcPr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lastRenderedPageBreak/>
              <w:t xml:space="preserve">1. Złóż podanie. Dane kontaktowe </w:t>
            </w:r>
            <w:r w:rsidRPr="00417147">
              <w:lastRenderedPageBreak/>
              <w:t>znajdują się w punkcie 1. i 2.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2. Wskaż swoje dane identyfikacyjne. Może to być np. imię i nazwisko.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3. Wskaż swoje dane kontaktowe. Może to być np. adres poczty e-mail albo adres do korespondencji.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4. Wskaż dokładnie w jakim zakresie mamy ograniczyć korzystanie z Twoich danych osobowych. Możesz oznaczyć pojedyncze cele, dla realizacji których wykorzystujemy Twoje dane osobowe albo wszystkie.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5. Uzasadnij swoje stanowisko. Pomoże nam to prawidłowo ocenić Twoje żądanie.</w:t>
            </w:r>
          </w:p>
        </w:tc>
      </w:tr>
      <w:tr w:rsidR="00CC53C0" w:rsidRPr="00417147" w:rsidTr="00BD5536">
        <w:tc>
          <w:tcPr>
            <w:tcW w:w="0" w:type="auto"/>
            <w:shd w:val="clear" w:color="auto" w:fill="FBE4D5" w:themeFill="accent2" w:themeFillTint="33"/>
          </w:tcPr>
          <w:p w:rsidR="00947392" w:rsidRPr="00417147" w:rsidRDefault="00947392" w:rsidP="000F4569">
            <w:pPr>
              <w:pStyle w:val="TTekst"/>
              <w:jc w:val="left"/>
            </w:pPr>
            <w:r w:rsidRPr="00417147">
              <w:lastRenderedPageBreak/>
              <w:t>Prawo do sprzeciwu.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947392" w:rsidRPr="00417147" w:rsidRDefault="00947392" w:rsidP="00743E9A">
            <w:pPr>
              <w:pStyle w:val="ZTabelaTekst"/>
              <w:jc w:val="both"/>
            </w:pPr>
            <w:r w:rsidRPr="00417147">
              <w:t>Zablokuj nam możliwość wykorzystywania Twoich danych osobowych Twoich danych osobowych na podstawie naszego uzasadnionego interesu prawnego.</w:t>
            </w:r>
          </w:p>
          <w:p w:rsidR="00DD3DD1" w:rsidRDefault="00DD3DD1" w:rsidP="00DD3DD1">
            <w:pPr>
              <w:pStyle w:val="RTekst"/>
              <w:rPr>
                <w:rFonts w:cs="Calibri"/>
              </w:rPr>
            </w:pPr>
            <w:r>
              <w:rPr>
                <w:rFonts w:cs="Calibri"/>
              </w:rPr>
              <w:t>Z prawa do sprzeciwu można skorzystać w dowolnym momencie. Uznanie sprzeciwu skutkuje usunięciem danych osobowych, wykorzystywanych do zarządzania roszczeniami związanymi z</w:t>
            </w:r>
            <w:r w:rsidR="00842262">
              <w:rPr>
                <w:rFonts w:cs="Calibri"/>
              </w:rPr>
              <w:t> </w:t>
            </w:r>
            <w:r>
              <w:rPr>
                <w:rFonts w:cs="Calibri"/>
              </w:rPr>
              <w:t xml:space="preserve">obsługą PPK. </w:t>
            </w:r>
            <w:r>
              <w:rPr>
                <w:rFonts w:cs="Calibri"/>
                <w:b/>
                <w:bCs/>
              </w:rPr>
              <w:t>Sprzeciw uwzględnimy tylko w wyjątkowych przypadkach, z uwagi na Państwa szczególną sytuację.</w:t>
            </w:r>
            <w:r>
              <w:rPr>
                <w:rFonts w:cs="Calibri"/>
              </w:rPr>
              <w:t xml:space="preserve"> Proszę uzasadnić sprzeciw, aby zwiększyć szanse na jego uwzględnienie. </w:t>
            </w:r>
          </w:p>
          <w:p w:rsidR="00947392" w:rsidRPr="00DD3DD1" w:rsidRDefault="00DD3DD1" w:rsidP="00DD3DD1">
            <w:pPr>
              <w:pStyle w:val="RTekst"/>
              <w:rPr>
                <w:rFonts w:cs="Calibri"/>
              </w:rPr>
            </w:pPr>
            <w:r>
              <w:rPr>
                <w:rFonts w:cs="Calibri"/>
              </w:rPr>
              <w:t>Uzasadniając sprzeciw proszę dokładnie opisać na czym polega szczególny charakter sytuacji, w której się Państwo znajdujecie. Należy wyjaśnić czym różni się Państwa sytuacja od sytuacji innych osób, których dane wykorzystujemy w tych samych celach.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1. Złóż podanie. Dane kontaktowe znajdują się w punkcie 1. i 2.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2. Wskaż swoje dane identyfikacyjne. Może to być np. imię i nazwisko.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3. Wskaż swoje dane kontaktowe. Może to być np. adres poczty e-mail albo adres do korespondencji.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4. Wskaż dokładnie którym celom przetwarzania danych osobowych się sprzeciwiasz.</w:t>
            </w:r>
          </w:p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>5. Uzasadnij swoje stanowisko, aby zwiększyć szanse na pozytywne rozpatrzenie sprzeciwu. Opisz na czym polega szczególny charakter sytuacji, w której się znajdujesz.</w:t>
            </w:r>
          </w:p>
        </w:tc>
      </w:tr>
      <w:tr w:rsidR="00CC53C0" w:rsidRPr="00417147" w:rsidTr="00BD5536">
        <w:tc>
          <w:tcPr>
            <w:tcW w:w="0" w:type="auto"/>
            <w:hideMark/>
          </w:tcPr>
          <w:p w:rsidR="00947392" w:rsidRPr="00417147" w:rsidRDefault="00947392" w:rsidP="000F4569">
            <w:pPr>
              <w:pStyle w:val="TTekst"/>
              <w:jc w:val="left"/>
            </w:pPr>
            <w:r w:rsidRPr="00417147">
              <w:t>Prawo skargi do Prezesa Urzędu Ochrony Danych Osobowych</w:t>
            </w:r>
            <w:r>
              <w:t>.</w:t>
            </w:r>
          </w:p>
        </w:tc>
        <w:tc>
          <w:tcPr>
            <w:tcW w:w="0" w:type="auto"/>
            <w:hideMark/>
          </w:tcPr>
          <w:p w:rsidR="00947392" w:rsidRPr="00417147" w:rsidRDefault="00947392" w:rsidP="00B3628A">
            <w:pPr>
              <w:pStyle w:val="ZTabelaTekst"/>
              <w:jc w:val="both"/>
            </w:pPr>
            <w:r w:rsidRPr="00417147">
              <w:t>Powiadom organ nadzorujący przestrzeganie przepisów o ochronie danych osobowych o naruszeniu prawa.</w:t>
            </w:r>
          </w:p>
        </w:tc>
        <w:tc>
          <w:tcPr>
            <w:tcW w:w="0" w:type="auto"/>
            <w:hideMark/>
          </w:tcPr>
          <w:p w:rsidR="00947392" w:rsidRPr="00417147" w:rsidRDefault="00947392" w:rsidP="000F4569">
            <w:pPr>
              <w:pStyle w:val="ZTabelaTekst"/>
              <w:jc w:val="left"/>
            </w:pPr>
            <w:r w:rsidRPr="00417147">
              <w:t xml:space="preserve">Skontaktuj się z </w:t>
            </w:r>
            <w:r w:rsidRPr="00417147">
              <w:rPr>
                <w:b/>
                <w:bCs/>
              </w:rPr>
              <w:t>Urzędem Ochrony Danych Osobowych.</w:t>
            </w:r>
          </w:p>
        </w:tc>
      </w:tr>
    </w:tbl>
    <w:p w:rsidR="00C31DB3" w:rsidRDefault="00C31DB3" w:rsidP="00924931">
      <w:pPr>
        <w:pStyle w:val="RTekst"/>
        <w:numPr>
          <w:ilvl w:val="0"/>
          <w:numId w:val="1"/>
        </w:numPr>
        <w:spacing w:before="80"/>
        <w:ind w:left="357" w:hanging="357"/>
        <w:contextualSpacing/>
      </w:pPr>
      <w:r w:rsidRPr="00690023">
        <w:rPr>
          <w:b/>
          <w:bCs/>
        </w:rPr>
        <w:t>Czy podanie danych jest konieczne</w:t>
      </w:r>
      <w:r w:rsidR="00690023" w:rsidRPr="00690023">
        <w:rPr>
          <w:b/>
          <w:bCs/>
        </w:rPr>
        <w:t>:</w:t>
      </w:r>
      <w:r w:rsidR="00690023">
        <w:t xml:space="preserve"> tak, to obowiązek prawy.</w:t>
      </w:r>
    </w:p>
    <w:p w:rsidR="00C31DB3" w:rsidRDefault="00C31DB3" w:rsidP="00924931">
      <w:pPr>
        <w:pStyle w:val="RTekst"/>
        <w:numPr>
          <w:ilvl w:val="0"/>
          <w:numId w:val="1"/>
        </w:numPr>
        <w:contextualSpacing/>
      </w:pPr>
      <w:r w:rsidRPr="00690023">
        <w:rPr>
          <w:b/>
          <w:bCs/>
        </w:rPr>
        <w:t>Konsekwencje niepodania danych osobowych</w:t>
      </w:r>
      <w:r w:rsidR="00690023" w:rsidRPr="00690023">
        <w:rPr>
          <w:b/>
          <w:bCs/>
        </w:rPr>
        <w:t>:</w:t>
      </w:r>
      <w:r w:rsidR="00690023">
        <w:t xml:space="preserve"> brak możliwości </w:t>
      </w:r>
      <w:r w:rsidR="000F10A8">
        <w:t xml:space="preserve">obsługi </w:t>
      </w:r>
      <w:r w:rsidR="00177BC8">
        <w:t>Państwa spraw</w:t>
      </w:r>
      <w:r w:rsidR="000F10A8">
        <w:t>, związanych z PPK.</w:t>
      </w:r>
    </w:p>
    <w:p w:rsidR="00690023" w:rsidRDefault="00C31DB3" w:rsidP="00924931">
      <w:pPr>
        <w:pStyle w:val="RTekst"/>
        <w:numPr>
          <w:ilvl w:val="0"/>
          <w:numId w:val="1"/>
        </w:numPr>
        <w:contextualSpacing/>
      </w:pPr>
      <w:r w:rsidRPr="00690023">
        <w:rPr>
          <w:b/>
          <w:bCs/>
        </w:rPr>
        <w:t>Zautomatyzowane podejmowanie decyzji</w:t>
      </w:r>
      <w:r w:rsidR="00690023" w:rsidRPr="00690023">
        <w:rPr>
          <w:b/>
          <w:bCs/>
        </w:rPr>
        <w:t>:</w:t>
      </w:r>
      <w:r w:rsidR="00690023">
        <w:t xml:space="preserve"> nie dotyczy.</w:t>
      </w:r>
    </w:p>
    <w:p w:rsidR="00C31DB3" w:rsidRDefault="00C31DB3" w:rsidP="00924931">
      <w:pPr>
        <w:pStyle w:val="RTekst"/>
        <w:numPr>
          <w:ilvl w:val="0"/>
          <w:numId w:val="1"/>
        </w:numPr>
      </w:pPr>
      <w:r w:rsidRPr="00690023">
        <w:rPr>
          <w:b/>
          <w:bCs/>
        </w:rPr>
        <w:t>Profilowanie</w:t>
      </w:r>
      <w:r w:rsidR="00690023" w:rsidRPr="00690023">
        <w:rPr>
          <w:b/>
          <w:bCs/>
        </w:rPr>
        <w:t>:</w:t>
      </w:r>
      <w:r w:rsidR="00690023">
        <w:t xml:space="preserve"> nie dotyczy.</w:t>
      </w:r>
    </w:p>
    <w:sectPr w:rsidR="00C31DB3" w:rsidSect="009E2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34D"/>
    <w:multiLevelType w:val="multilevel"/>
    <w:tmpl w:val="939E8A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F45632"/>
    <w:multiLevelType w:val="hybridMultilevel"/>
    <w:tmpl w:val="F20447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032552"/>
    <w:multiLevelType w:val="multilevel"/>
    <w:tmpl w:val="7CD69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EA4A1D"/>
    <w:multiLevelType w:val="multilevel"/>
    <w:tmpl w:val="406E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E2D0B"/>
    <w:rsid w:val="00010772"/>
    <w:rsid w:val="00014DA6"/>
    <w:rsid w:val="00015F58"/>
    <w:rsid w:val="00016ADF"/>
    <w:rsid w:val="0004735E"/>
    <w:rsid w:val="00070E0F"/>
    <w:rsid w:val="00071A97"/>
    <w:rsid w:val="000C15B2"/>
    <w:rsid w:val="000E605C"/>
    <w:rsid w:val="000F10A8"/>
    <w:rsid w:val="000F45A7"/>
    <w:rsid w:val="00103592"/>
    <w:rsid w:val="001327FF"/>
    <w:rsid w:val="00144616"/>
    <w:rsid w:val="0015277B"/>
    <w:rsid w:val="001545D2"/>
    <w:rsid w:val="00171BB6"/>
    <w:rsid w:val="00177BC8"/>
    <w:rsid w:val="00195EC4"/>
    <w:rsid w:val="001A08B8"/>
    <w:rsid w:val="001A24AE"/>
    <w:rsid w:val="001A7422"/>
    <w:rsid w:val="001B3B45"/>
    <w:rsid w:val="001E13AE"/>
    <w:rsid w:val="001F1310"/>
    <w:rsid w:val="00211C84"/>
    <w:rsid w:val="00212D7A"/>
    <w:rsid w:val="002202BF"/>
    <w:rsid w:val="0022202C"/>
    <w:rsid w:val="00271FC8"/>
    <w:rsid w:val="002965E1"/>
    <w:rsid w:val="002A172A"/>
    <w:rsid w:val="002B78B5"/>
    <w:rsid w:val="002C3A3F"/>
    <w:rsid w:val="002E185F"/>
    <w:rsid w:val="002E5DCB"/>
    <w:rsid w:val="002F311B"/>
    <w:rsid w:val="00300FE5"/>
    <w:rsid w:val="00313C1E"/>
    <w:rsid w:val="00313DF4"/>
    <w:rsid w:val="00323A00"/>
    <w:rsid w:val="00323F40"/>
    <w:rsid w:val="00331B2D"/>
    <w:rsid w:val="00361AD0"/>
    <w:rsid w:val="00376F98"/>
    <w:rsid w:val="003833B7"/>
    <w:rsid w:val="0039564B"/>
    <w:rsid w:val="003B3ECE"/>
    <w:rsid w:val="003D0ECC"/>
    <w:rsid w:val="004112A5"/>
    <w:rsid w:val="00430FED"/>
    <w:rsid w:val="004334F4"/>
    <w:rsid w:val="00442C5B"/>
    <w:rsid w:val="004447D5"/>
    <w:rsid w:val="004741E0"/>
    <w:rsid w:val="004767A1"/>
    <w:rsid w:val="00492B1C"/>
    <w:rsid w:val="00493776"/>
    <w:rsid w:val="004A4B74"/>
    <w:rsid w:val="0051692F"/>
    <w:rsid w:val="00522EF5"/>
    <w:rsid w:val="00524A04"/>
    <w:rsid w:val="00526277"/>
    <w:rsid w:val="00540517"/>
    <w:rsid w:val="00541E29"/>
    <w:rsid w:val="00553A0C"/>
    <w:rsid w:val="00582AE4"/>
    <w:rsid w:val="00590236"/>
    <w:rsid w:val="00592CD7"/>
    <w:rsid w:val="005B0EAC"/>
    <w:rsid w:val="005B4414"/>
    <w:rsid w:val="005C31C1"/>
    <w:rsid w:val="005C6139"/>
    <w:rsid w:val="005D5183"/>
    <w:rsid w:val="005E431F"/>
    <w:rsid w:val="005E7835"/>
    <w:rsid w:val="00600F50"/>
    <w:rsid w:val="00607E06"/>
    <w:rsid w:val="00662FDA"/>
    <w:rsid w:val="00673D39"/>
    <w:rsid w:val="006870CD"/>
    <w:rsid w:val="00690023"/>
    <w:rsid w:val="00690F61"/>
    <w:rsid w:val="00695676"/>
    <w:rsid w:val="006957A4"/>
    <w:rsid w:val="00697FCF"/>
    <w:rsid w:val="006B6CE6"/>
    <w:rsid w:val="006C461B"/>
    <w:rsid w:val="006C5063"/>
    <w:rsid w:val="006C7264"/>
    <w:rsid w:val="006F17AA"/>
    <w:rsid w:val="0070726A"/>
    <w:rsid w:val="00716397"/>
    <w:rsid w:val="00742794"/>
    <w:rsid w:val="00743E9A"/>
    <w:rsid w:val="00746618"/>
    <w:rsid w:val="00763110"/>
    <w:rsid w:val="00790ED9"/>
    <w:rsid w:val="00796922"/>
    <w:rsid w:val="007B16D5"/>
    <w:rsid w:val="007C42DF"/>
    <w:rsid w:val="007D5954"/>
    <w:rsid w:val="0082135B"/>
    <w:rsid w:val="008243E5"/>
    <w:rsid w:val="00842262"/>
    <w:rsid w:val="00844CB2"/>
    <w:rsid w:val="00862BC9"/>
    <w:rsid w:val="00883946"/>
    <w:rsid w:val="00894402"/>
    <w:rsid w:val="008B45E3"/>
    <w:rsid w:val="008C3E5E"/>
    <w:rsid w:val="008D59B2"/>
    <w:rsid w:val="00924931"/>
    <w:rsid w:val="00932934"/>
    <w:rsid w:val="009422F9"/>
    <w:rsid w:val="00945418"/>
    <w:rsid w:val="00947392"/>
    <w:rsid w:val="0095392C"/>
    <w:rsid w:val="009618EF"/>
    <w:rsid w:val="009717D4"/>
    <w:rsid w:val="00973A50"/>
    <w:rsid w:val="00983388"/>
    <w:rsid w:val="00994827"/>
    <w:rsid w:val="009A6671"/>
    <w:rsid w:val="009B6AEA"/>
    <w:rsid w:val="009C72E7"/>
    <w:rsid w:val="009D340E"/>
    <w:rsid w:val="009E2D0B"/>
    <w:rsid w:val="009F0E2E"/>
    <w:rsid w:val="009F372A"/>
    <w:rsid w:val="00A22629"/>
    <w:rsid w:val="00A9314A"/>
    <w:rsid w:val="00A973BA"/>
    <w:rsid w:val="00AE14A0"/>
    <w:rsid w:val="00AE439B"/>
    <w:rsid w:val="00AE7C46"/>
    <w:rsid w:val="00B325E8"/>
    <w:rsid w:val="00B3628A"/>
    <w:rsid w:val="00B367F5"/>
    <w:rsid w:val="00B6621D"/>
    <w:rsid w:val="00B84278"/>
    <w:rsid w:val="00BD5536"/>
    <w:rsid w:val="00BF5029"/>
    <w:rsid w:val="00C00080"/>
    <w:rsid w:val="00C11993"/>
    <w:rsid w:val="00C316F2"/>
    <w:rsid w:val="00C31DB3"/>
    <w:rsid w:val="00C940BC"/>
    <w:rsid w:val="00CA3EB4"/>
    <w:rsid w:val="00CB3F9A"/>
    <w:rsid w:val="00CB41A6"/>
    <w:rsid w:val="00CC4621"/>
    <w:rsid w:val="00CC53C0"/>
    <w:rsid w:val="00CD27B0"/>
    <w:rsid w:val="00CD75BD"/>
    <w:rsid w:val="00CE2212"/>
    <w:rsid w:val="00D038D7"/>
    <w:rsid w:val="00D05519"/>
    <w:rsid w:val="00D276DC"/>
    <w:rsid w:val="00D37078"/>
    <w:rsid w:val="00D453FC"/>
    <w:rsid w:val="00D50398"/>
    <w:rsid w:val="00D5694D"/>
    <w:rsid w:val="00DB76B5"/>
    <w:rsid w:val="00DC3892"/>
    <w:rsid w:val="00DD2B0A"/>
    <w:rsid w:val="00DD3DD1"/>
    <w:rsid w:val="00DE7486"/>
    <w:rsid w:val="00DE7636"/>
    <w:rsid w:val="00DF077A"/>
    <w:rsid w:val="00DF7F51"/>
    <w:rsid w:val="00E034B6"/>
    <w:rsid w:val="00E67D22"/>
    <w:rsid w:val="00E74F10"/>
    <w:rsid w:val="00E82C7C"/>
    <w:rsid w:val="00E83FA2"/>
    <w:rsid w:val="00E921C3"/>
    <w:rsid w:val="00EA1C0A"/>
    <w:rsid w:val="00EB47AA"/>
    <w:rsid w:val="00ED0CEB"/>
    <w:rsid w:val="00ED419F"/>
    <w:rsid w:val="00ED5DAE"/>
    <w:rsid w:val="00ED6CD5"/>
    <w:rsid w:val="00F1789D"/>
    <w:rsid w:val="00F244DC"/>
    <w:rsid w:val="00F31B7E"/>
    <w:rsid w:val="00F54EA7"/>
    <w:rsid w:val="00F550A7"/>
    <w:rsid w:val="00F86026"/>
    <w:rsid w:val="00F91145"/>
    <w:rsid w:val="00FA5D1D"/>
    <w:rsid w:val="00FC4ACB"/>
    <w:rsid w:val="00FD111D"/>
    <w:rsid w:val="00FE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acznik">
    <w:name w:val="(R) Załącznik"/>
    <w:basedOn w:val="Normalny"/>
    <w:link w:val="RZacznikZnak"/>
    <w:rsid w:val="00F31B7E"/>
    <w:pPr>
      <w:spacing w:after="24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cznikZnak">
    <w:name w:val="(R) Załącznik Znak"/>
    <w:basedOn w:val="Domylnaczcionkaakapitu"/>
    <w:link w:val="RZacznik"/>
    <w:rsid w:val="00F31B7E"/>
    <w:rPr>
      <w:rFonts w:ascii="Century Gothic" w:hAnsi="Century Gothic"/>
      <w:i/>
      <w:iCs/>
      <w:sz w:val="16"/>
      <w:szCs w:val="16"/>
    </w:rPr>
  </w:style>
  <w:style w:type="paragraph" w:customStyle="1" w:styleId="RZaacznik">
    <w:name w:val="(R) Załacznik"/>
    <w:basedOn w:val="Normalny"/>
    <w:link w:val="RZaacznikZnak"/>
    <w:rsid w:val="00CB3F9A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">
    <w:name w:val="(R) Załacznik Znak"/>
    <w:basedOn w:val="Domylnaczcionkaakapitu"/>
    <w:link w:val="RZaacznik"/>
    <w:rsid w:val="00CB3F9A"/>
    <w:rPr>
      <w:rFonts w:ascii="Century Gothic" w:hAnsi="Century Gothic"/>
      <w:i/>
      <w:iCs/>
      <w:sz w:val="16"/>
      <w:szCs w:val="16"/>
    </w:rPr>
  </w:style>
  <w:style w:type="paragraph" w:customStyle="1" w:styleId="ZTabela">
    <w:name w:val="(Z) Tabela"/>
    <w:basedOn w:val="Normalny"/>
    <w:link w:val="ZTabelaZnak"/>
    <w:rsid w:val="00CB3F9A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CB3F9A"/>
    <w:rPr>
      <w:rFonts w:ascii="Century Gothic" w:hAnsi="Century Gothic"/>
      <w:b/>
      <w:bCs/>
      <w:sz w:val="16"/>
      <w:szCs w:val="16"/>
    </w:rPr>
  </w:style>
  <w:style w:type="paragraph" w:customStyle="1" w:styleId="ZTabelaTekst">
    <w:name w:val="(Z) Tabela | Tekst"/>
    <w:basedOn w:val="Normalny"/>
    <w:link w:val="ZTabelaTekstZnak"/>
    <w:qFormat/>
    <w:rsid w:val="008B45E3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ZTabelaTekstZnak">
    <w:name w:val="(Z) Tabela | Tekst Znak"/>
    <w:basedOn w:val="Domylnaczcionkaakapitu"/>
    <w:link w:val="ZTabelaTekst"/>
    <w:rsid w:val="008B45E3"/>
    <w:rPr>
      <w:rFonts w:ascii="Century Gothic" w:hAnsi="Century Gothic"/>
      <w:sz w:val="16"/>
      <w:szCs w:val="16"/>
    </w:rPr>
  </w:style>
  <w:style w:type="paragraph" w:customStyle="1" w:styleId="ZTabelaNagwki">
    <w:name w:val="(Z) Tabela | Nagłówki"/>
    <w:basedOn w:val="Normalny"/>
    <w:link w:val="ZTabelaNagwkiZnak"/>
    <w:rsid w:val="008B45E3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NagwkiZnak">
    <w:name w:val="(Z) Tabela | Nagłówki Znak"/>
    <w:basedOn w:val="Domylnaczcionkaakapitu"/>
    <w:link w:val="ZTabelaNagwki"/>
    <w:rsid w:val="008B45E3"/>
    <w:rPr>
      <w:rFonts w:ascii="Century Gothic" w:hAnsi="Century Gothic"/>
      <w:b/>
      <w:bCs/>
      <w:sz w:val="16"/>
      <w:szCs w:val="16"/>
    </w:rPr>
  </w:style>
  <w:style w:type="paragraph" w:customStyle="1" w:styleId="RZaacznik0">
    <w:name w:val="R | Załacznik"/>
    <w:basedOn w:val="Normalny"/>
    <w:link w:val="RZaacznikZnak0"/>
    <w:qFormat/>
    <w:rsid w:val="00F54EA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0">
    <w:name w:val="R | Załacznik Znak"/>
    <w:basedOn w:val="Domylnaczcionkaakapitu"/>
    <w:link w:val="RZaacznik0"/>
    <w:rsid w:val="00F54EA7"/>
    <w:rPr>
      <w:rFonts w:ascii="Century Gothic" w:hAnsi="Century Gothic"/>
      <w:i/>
      <w:iCs/>
      <w:sz w:val="16"/>
      <w:szCs w:val="16"/>
    </w:rPr>
  </w:style>
  <w:style w:type="paragraph" w:customStyle="1" w:styleId="ROddzia">
    <w:name w:val="R | Oddział"/>
    <w:basedOn w:val="RArtykuParagraf"/>
    <w:link w:val="ROddziaZnak"/>
    <w:qFormat/>
    <w:rsid w:val="00790ED9"/>
  </w:style>
  <w:style w:type="character" w:customStyle="1" w:styleId="ROddziaZnak">
    <w:name w:val="R | Oddział Znak"/>
    <w:basedOn w:val="RArtykuParagrafZnak"/>
    <w:link w:val="ROddzia"/>
    <w:rsid w:val="00790ED9"/>
    <w:rPr>
      <w:rFonts w:ascii="Century Gothic" w:hAnsi="Century Gothic"/>
      <w:b/>
      <w:sz w:val="16"/>
      <w:szCs w:val="16"/>
    </w:rPr>
  </w:style>
  <w:style w:type="paragraph" w:customStyle="1" w:styleId="RArtykuParagraf">
    <w:name w:val="R | Artykuł | Paragraf"/>
    <w:basedOn w:val="Normalny"/>
    <w:link w:val="RArtykuParagrafZnak"/>
    <w:qFormat/>
    <w:rsid w:val="00790ED9"/>
    <w:pPr>
      <w:spacing w:before="240" w:after="80" w:line="240" w:lineRule="auto"/>
      <w:jc w:val="center"/>
      <w:outlineLvl w:val="2"/>
    </w:pPr>
    <w:rPr>
      <w:rFonts w:ascii="Century Gothic" w:hAnsi="Century Gothic"/>
      <w:b/>
      <w:sz w:val="16"/>
      <w:szCs w:val="16"/>
    </w:rPr>
  </w:style>
  <w:style w:type="character" w:customStyle="1" w:styleId="RArtykuParagrafZnak">
    <w:name w:val="R | Artykuł | Paragraf Znak"/>
    <w:basedOn w:val="Domylnaczcionkaakapitu"/>
    <w:link w:val="RArtykuParagraf"/>
    <w:rsid w:val="00790ED9"/>
    <w:rPr>
      <w:rFonts w:ascii="Century Gothic" w:hAnsi="Century Gothic"/>
      <w:b/>
      <w:sz w:val="16"/>
      <w:szCs w:val="16"/>
    </w:rPr>
  </w:style>
  <w:style w:type="paragraph" w:customStyle="1" w:styleId="RDzia">
    <w:name w:val="R | Dział"/>
    <w:basedOn w:val="Normalny"/>
    <w:link w:val="RDziaZnak"/>
    <w:qFormat/>
    <w:rsid w:val="00790ED9"/>
    <w:pPr>
      <w:spacing w:before="240"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DziaZnak">
    <w:name w:val="R | Dział Znak"/>
    <w:basedOn w:val="Domylnaczcionkaakapitu"/>
    <w:link w:val="RDzia"/>
    <w:rsid w:val="00790ED9"/>
    <w:rPr>
      <w:rFonts w:ascii="Century Gothic" w:hAnsi="Century Gothic"/>
      <w:b/>
      <w:sz w:val="28"/>
      <w:szCs w:val="28"/>
    </w:rPr>
  </w:style>
  <w:style w:type="paragraph" w:customStyle="1" w:styleId="RPodpytuUchwaa">
    <w:name w:val="R | Podpytuł | Uchwała"/>
    <w:basedOn w:val="Normalny"/>
    <w:link w:val="RPodpytuUchwaa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pytuUchwaaZnak">
    <w:name w:val="R | Podpytuł | Uchwała Znak"/>
    <w:basedOn w:val="Domylnaczcionkaakapitu"/>
    <w:link w:val="RPodpytuUchwaa"/>
    <w:rsid w:val="00790ED9"/>
    <w:rPr>
      <w:rFonts w:ascii="Century Gothic" w:hAnsi="Century Gothic"/>
      <w:b/>
      <w:sz w:val="20"/>
      <w:szCs w:val="16"/>
    </w:rPr>
  </w:style>
  <w:style w:type="paragraph" w:customStyle="1" w:styleId="RRozdzia">
    <w:name w:val="R | Rozdział"/>
    <w:basedOn w:val="RArtykuParagraf"/>
    <w:link w:val="RRozdziaZnak"/>
    <w:qFormat/>
    <w:rsid w:val="00790ED9"/>
    <w:pPr>
      <w:spacing w:after="240"/>
      <w:outlineLvl w:val="1"/>
    </w:pPr>
    <w:rPr>
      <w:sz w:val="20"/>
    </w:rPr>
  </w:style>
  <w:style w:type="character" w:customStyle="1" w:styleId="RRozdziaZnak">
    <w:name w:val="R | Rozdział Znak"/>
    <w:basedOn w:val="RArtykuParagrafZnak"/>
    <w:link w:val="RRozdzia"/>
    <w:rsid w:val="00790ED9"/>
    <w:rPr>
      <w:rFonts w:ascii="Century Gothic" w:hAnsi="Century Gothic"/>
      <w:b/>
      <w:sz w:val="20"/>
      <w:szCs w:val="16"/>
    </w:rPr>
  </w:style>
  <w:style w:type="paragraph" w:customStyle="1" w:styleId="RTekst">
    <w:name w:val="R | Tekst"/>
    <w:basedOn w:val="Normalny"/>
    <w:link w:val="RTekstZnak"/>
    <w:qFormat/>
    <w:rsid w:val="00790ED9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rsid w:val="00790ED9"/>
    <w:rPr>
      <w:rFonts w:ascii="Century Gothic" w:hAnsi="Century Gothic"/>
      <w:sz w:val="16"/>
      <w:szCs w:val="16"/>
    </w:rPr>
  </w:style>
  <w:style w:type="paragraph" w:customStyle="1" w:styleId="RTytu">
    <w:name w:val="R | Tytuł"/>
    <w:basedOn w:val="Normalny"/>
    <w:link w:val="RTytuZnak"/>
    <w:qFormat/>
    <w:rsid w:val="00790ED9"/>
    <w:pPr>
      <w:spacing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">
    <w:name w:val="R | Tytuł Znak"/>
    <w:basedOn w:val="Domylnaczcionkaakapitu"/>
    <w:link w:val="RTytu"/>
    <w:rsid w:val="00790ED9"/>
    <w:rPr>
      <w:rFonts w:ascii="Century Gothic" w:hAnsi="Century Gothic"/>
      <w:b/>
      <w:sz w:val="28"/>
      <w:szCs w:val="28"/>
    </w:rPr>
  </w:style>
  <w:style w:type="paragraph" w:customStyle="1" w:styleId="RZacznik0">
    <w:name w:val="R | Załącznik"/>
    <w:basedOn w:val="RTekst"/>
    <w:link w:val="RZacznikZnak0"/>
    <w:qFormat/>
    <w:rsid w:val="00790ED9"/>
    <w:pPr>
      <w:spacing w:after="240"/>
      <w:jc w:val="right"/>
    </w:pPr>
    <w:rPr>
      <w:i/>
      <w:iCs/>
    </w:rPr>
  </w:style>
  <w:style w:type="character" w:customStyle="1" w:styleId="RZacznikZnak0">
    <w:name w:val="R | Załącznik Znak"/>
    <w:basedOn w:val="RTekstZnak"/>
    <w:link w:val="RZacznik0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TNagwki">
    <w:name w:val="T | Nagłówki"/>
    <w:basedOn w:val="RTekst"/>
    <w:link w:val="TNagwkiZnak"/>
    <w:qFormat/>
    <w:rsid w:val="00790ED9"/>
    <w:pPr>
      <w:spacing w:before="80"/>
      <w:jc w:val="center"/>
    </w:pPr>
    <w:rPr>
      <w:b/>
      <w:bCs/>
    </w:rPr>
  </w:style>
  <w:style w:type="character" w:customStyle="1" w:styleId="TNagwkiZnak">
    <w:name w:val="T | Nagłówki Znak"/>
    <w:basedOn w:val="RTekstZnak"/>
    <w:link w:val="TNagwki"/>
    <w:rsid w:val="00790ED9"/>
    <w:rPr>
      <w:rFonts w:ascii="Century Gothic" w:hAnsi="Century Gothic"/>
      <w:b/>
      <w:bCs/>
      <w:sz w:val="16"/>
      <w:szCs w:val="16"/>
    </w:rPr>
  </w:style>
  <w:style w:type="paragraph" w:customStyle="1" w:styleId="TTekst">
    <w:name w:val="T | Tekst"/>
    <w:basedOn w:val="RTekst"/>
    <w:link w:val="TTekstZnak"/>
    <w:qFormat/>
    <w:rsid w:val="00790ED9"/>
    <w:pPr>
      <w:spacing w:before="80"/>
      <w:jc w:val="center"/>
    </w:pPr>
  </w:style>
  <w:style w:type="character" w:customStyle="1" w:styleId="TTekstZnak">
    <w:name w:val="T | Tekst Znak"/>
    <w:basedOn w:val="RTekstZnak"/>
    <w:link w:val="TTekst"/>
    <w:rsid w:val="00790ED9"/>
    <w:rPr>
      <w:rFonts w:ascii="Century Gothic" w:hAnsi="Century Gothic"/>
      <w:sz w:val="16"/>
      <w:szCs w:val="16"/>
    </w:rPr>
  </w:style>
  <w:style w:type="paragraph" w:customStyle="1" w:styleId="ZArtykuParagraf">
    <w:name w:val="Z | Artykuł | Paragraf"/>
    <w:basedOn w:val="RArtykuParagraf"/>
    <w:link w:val="ZArtykuParagrafZnak"/>
    <w:qFormat/>
    <w:rsid w:val="00790ED9"/>
    <w:pPr>
      <w:outlineLvl w:val="9"/>
    </w:pPr>
  </w:style>
  <w:style w:type="character" w:customStyle="1" w:styleId="ZArtykuParagrafZnak">
    <w:name w:val="Z | Artykuł | Paragraf Znak"/>
    <w:basedOn w:val="RArtykuParagrafZnak"/>
    <w:link w:val="ZArtykuParagraf"/>
    <w:rsid w:val="00790ED9"/>
    <w:rPr>
      <w:rFonts w:ascii="Century Gothic" w:hAnsi="Century Gothic"/>
      <w:b/>
      <w:sz w:val="16"/>
      <w:szCs w:val="16"/>
    </w:rPr>
  </w:style>
  <w:style w:type="paragraph" w:customStyle="1" w:styleId="ZZacznik">
    <w:name w:val="Z | Załącznik"/>
    <w:basedOn w:val="RTekst"/>
    <w:link w:val="ZZacznikZnak"/>
    <w:qFormat/>
    <w:rsid w:val="00790ED9"/>
    <w:pPr>
      <w:spacing w:after="240"/>
      <w:jc w:val="right"/>
      <w:outlineLvl w:val="1"/>
    </w:pPr>
    <w:rPr>
      <w:i/>
      <w:iCs/>
    </w:rPr>
  </w:style>
  <w:style w:type="character" w:customStyle="1" w:styleId="ZZacznikZnak">
    <w:name w:val="Z | Załącznik Znak"/>
    <w:basedOn w:val="RTekstZnak"/>
    <w:link w:val="ZZacznik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ZOddzia">
    <w:name w:val="Z | Oddział"/>
    <w:basedOn w:val="ZArtykuParagraf"/>
    <w:link w:val="ZOddziaZnak"/>
    <w:qFormat/>
    <w:rsid w:val="00790ED9"/>
  </w:style>
  <w:style w:type="character" w:customStyle="1" w:styleId="ZOddziaZnak">
    <w:name w:val="Z | Oddział Znak"/>
    <w:basedOn w:val="ZArtykuParagrafZnak"/>
    <w:link w:val="ZOddzia"/>
    <w:rsid w:val="00790ED9"/>
    <w:rPr>
      <w:rFonts w:ascii="Century Gothic" w:hAnsi="Century Gothic"/>
      <w:b/>
      <w:sz w:val="16"/>
      <w:szCs w:val="16"/>
    </w:rPr>
  </w:style>
  <w:style w:type="paragraph" w:customStyle="1" w:styleId="ZTytu">
    <w:name w:val="Z | Tytuł"/>
    <w:basedOn w:val="RTytu"/>
    <w:link w:val="ZTytuZnak"/>
    <w:qFormat/>
    <w:rsid w:val="00790ED9"/>
    <w:pPr>
      <w:outlineLvl w:val="9"/>
    </w:pPr>
  </w:style>
  <w:style w:type="character" w:customStyle="1" w:styleId="ZTytuZnak">
    <w:name w:val="Z | Tytuł Znak"/>
    <w:basedOn w:val="RTytuZnak"/>
    <w:link w:val="ZTytu"/>
    <w:rsid w:val="00790ED9"/>
    <w:rPr>
      <w:rFonts w:ascii="Century Gothic" w:hAnsi="Century Gothic"/>
      <w:b/>
      <w:sz w:val="28"/>
      <w:szCs w:val="28"/>
    </w:rPr>
  </w:style>
  <w:style w:type="paragraph" w:customStyle="1" w:styleId="ZPodtytu">
    <w:name w:val="Z | Podtytuł"/>
    <w:basedOn w:val="RPodpytuUchwaa"/>
    <w:link w:val="ZPodtytuZnak"/>
    <w:qFormat/>
    <w:rsid w:val="00790ED9"/>
  </w:style>
  <w:style w:type="character" w:customStyle="1" w:styleId="ZPodtytuZnak">
    <w:name w:val="Z | Podtytuł Znak"/>
    <w:basedOn w:val="RPodpytuUchwaaZnak"/>
    <w:link w:val="ZPodtytu"/>
    <w:rsid w:val="00790ED9"/>
    <w:rPr>
      <w:rFonts w:ascii="Century Gothic" w:hAnsi="Century Gothic"/>
      <w:b/>
      <w:sz w:val="20"/>
      <w:szCs w:val="16"/>
    </w:rPr>
  </w:style>
  <w:style w:type="paragraph" w:customStyle="1" w:styleId="RPodtytu">
    <w:name w:val="R | Podtytuł"/>
    <w:basedOn w:val="Normalny"/>
    <w:link w:val="RPodtytu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tytuZnak">
    <w:name w:val="R | Podtytuł Znak"/>
    <w:basedOn w:val="Domylnaczcionkaakapitu"/>
    <w:link w:val="RPodtytu"/>
    <w:rsid w:val="00790ED9"/>
    <w:rPr>
      <w:rFonts w:ascii="Century Gothic" w:hAnsi="Century Gothic"/>
      <w:b/>
      <w:sz w:val="20"/>
      <w:szCs w:val="16"/>
    </w:rPr>
  </w:style>
  <w:style w:type="paragraph" w:customStyle="1" w:styleId="RPrzypisy">
    <w:name w:val="R | Przypisy"/>
    <w:basedOn w:val="RTekst"/>
    <w:link w:val="RPrzypisyZnak"/>
    <w:qFormat/>
    <w:rsid w:val="000C15B2"/>
    <w:pPr>
      <w:spacing w:after="0"/>
    </w:pPr>
    <w:rPr>
      <w:rFonts w:eastAsiaTheme="minorEastAsia"/>
      <w:lang w:eastAsia="pl-PL"/>
    </w:rPr>
  </w:style>
  <w:style w:type="character" w:customStyle="1" w:styleId="RPrzypisyZnak">
    <w:name w:val="R | Przypisy Znak"/>
    <w:basedOn w:val="RTekstZnak"/>
    <w:link w:val="RPrzypisy"/>
    <w:rsid w:val="000C15B2"/>
    <w:rPr>
      <w:rFonts w:ascii="Century Gothic" w:eastAsiaTheme="minorEastAsia" w:hAnsi="Century Gothic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1DB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31D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1DB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3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31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E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A27E-B229-41DE-9ECF-17FA3CDD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A</cp:lastModifiedBy>
  <cp:revision>1147</cp:revision>
  <dcterms:created xsi:type="dcterms:W3CDTF">2021-01-24T15:48:00Z</dcterms:created>
  <dcterms:modified xsi:type="dcterms:W3CDTF">2021-03-25T09:16:00Z</dcterms:modified>
</cp:coreProperties>
</file>